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47" w:rsidRDefault="00583C47" w:rsidP="00583C47">
      <w:pPr>
        <w:jc w:val="right"/>
      </w:pPr>
    </w:p>
    <w:p w:rsidR="00F203CF" w:rsidRDefault="00F203CF" w:rsidP="00F203CF">
      <w:pPr>
        <w:jc w:val="center"/>
      </w:pPr>
    </w:p>
    <w:p w:rsidR="00583C47" w:rsidRDefault="00583C47" w:rsidP="00583C47"/>
    <w:p w:rsidR="00F203CF" w:rsidRPr="009B0FCF" w:rsidRDefault="00F203CF" w:rsidP="00F203CF">
      <w:pPr>
        <w:jc w:val="center"/>
        <w:rPr>
          <w:b/>
        </w:rPr>
      </w:pPr>
      <w:r w:rsidRPr="009B0FCF">
        <w:rPr>
          <w:b/>
        </w:rPr>
        <w:t>Технологическая схема</w:t>
      </w:r>
    </w:p>
    <w:p w:rsidR="00F203CF" w:rsidRPr="009B0FCF" w:rsidRDefault="00F203CF" w:rsidP="00F203CF">
      <w:pPr>
        <w:jc w:val="center"/>
        <w:rPr>
          <w:b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1. «Общие сведения о государственной услуге»</w:t>
      </w:r>
    </w:p>
    <w:p w:rsidR="00F203CF" w:rsidRPr="00CC0EDC" w:rsidRDefault="00F203CF" w:rsidP="00F203CF">
      <w:pPr>
        <w:rPr>
          <w:sz w:val="20"/>
          <w:szCs w:val="20"/>
        </w:rPr>
      </w:pPr>
    </w:p>
    <w:tbl>
      <w:tblPr>
        <w:tblW w:w="0" w:type="auto"/>
        <w:tblInd w:w="2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5143"/>
      </w:tblGrid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Параметр 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Значение параметра/состояние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F203CF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2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F203CF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3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Администрация Наумовского сельсовета Конышевского района Курской области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5143" w:type="dxa"/>
            <w:shd w:val="clear" w:color="auto" w:fill="auto"/>
          </w:tcPr>
          <w:p w:rsidR="00F203CF" w:rsidRPr="00DD56F9" w:rsidRDefault="00DD56F9" w:rsidP="00945892">
            <w:pPr>
              <w:rPr>
                <w:sz w:val="22"/>
                <w:szCs w:val="22"/>
              </w:rPr>
            </w:pPr>
            <w:r w:rsidRPr="00DD56F9">
              <w:rPr>
                <w:sz w:val="22"/>
                <w:szCs w:val="22"/>
              </w:rPr>
              <w:t>4621600010001027717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5143" w:type="dxa"/>
            <w:shd w:val="clear" w:color="auto" w:fill="auto"/>
          </w:tcPr>
          <w:p w:rsidR="00542C75" w:rsidRPr="00542C75" w:rsidRDefault="00542C75" w:rsidP="00542C75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542C75">
              <w:rPr>
                <w:bCs/>
                <w:color w:val="000000"/>
                <w:sz w:val="22"/>
                <w:szCs w:val="22"/>
              </w:rPr>
              <w:t xml:space="preserve">Предоставление земельных участков,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42C75">
              <w:rPr>
                <w:bCs/>
                <w:color w:val="000000"/>
                <w:sz w:val="22"/>
                <w:szCs w:val="22"/>
              </w:rPr>
              <w:t xml:space="preserve">находящихся в  муниципальной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42C75">
              <w:rPr>
                <w:bCs/>
                <w:color w:val="000000"/>
                <w:sz w:val="22"/>
                <w:szCs w:val="22"/>
              </w:rPr>
              <w:t xml:space="preserve">собственности и (или) государственная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42C75">
              <w:rPr>
                <w:bCs/>
                <w:color w:val="000000"/>
                <w:sz w:val="22"/>
                <w:szCs w:val="22"/>
              </w:rPr>
              <w:t xml:space="preserve">собственность на которые не </w:t>
            </w:r>
          </w:p>
          <w:p w:rsidR="00F203CF" w:rsidRPr="00542C75" w:rsidRDefault="00542C75" w:rsidP="00542C75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542C75">
              <w:rPr>
                <w:bCs/>
                <w:color w:val="000000"/>
                <w:sz w:val="22"/>
                <w:szCs w:val="22"/>
              </w:rPr>
              <w:t>разграничена</w:t>
            </w:r>
            <w:proofErr w:type="gramEnd"/>
            <w:r w:rsidRPr="00542C75">
              <w:rPr>
                <w:bCs/>
                <w:color w:val="000000"/>
                <w:sz w:val="22"/>
                <w:szCs w:val="22"/>
              </w:rPr>
              <w:t xml:space="preserve">, на территории сельского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42C75">
              <w:rPr>
                <w:bCs/>
                <w:color w:val="000000"/>
                <w:sz w:val="22"/>
                <w:szCs w:val="22"/>
              </w:rPr>
              <w:t>поселения в постоян</w:t>
            </w:r>
            <w:bookmarkStart w:id="0" w:name="_GoBack"/>
            <w:bookmarkEnd w:id="0"/>
            <w:r w:rsidRPr="00542C75">
              <w:rPr>
                <w:bCs/>
                <w:color w:val="000000"/>
                <w:sz w:val="22"/>
                <w:szCs w:val="22"/>
              </w:rPr>
              <w:t xml:space="preserve">ное (бессрочное)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42C75">
              <w:rPr>
                <w:bCs/>
                <w:color w:val="000000"/>
                <w:sz w:val="22"/>
                <w:szCs w:val="22"/>
              </w:rPr>
              <w:t>пользование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5143" w:type="dxa"/>
            <w:shd w:val="clear" w:color="auto" w:fill="auto"/>
          </w:tcPr>
          <w:p w:rsidR="00542C75" w:rsidRPr="00542C75" w:rsidRDefault="00542C75" w:rsidP="00542C75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542C75">
              <w:rPr>
                <w:bCs/>
                <w:color w:val="000000"/>
                <w:sz w:val="22"/>
                <w:szCs w:val="22"/>
              </w:rPr>
              <w:t xml:space="preserve">Предоставление земельных участков,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42C75">
              <w:rPr>
                <w:bCs/>
                <w:color w:val="000000"/>
                <w:sz w:val="22"/>
                <w:szCs w:val="22"/>
              </w:rPr>
              <w:t xml:space="preserve">находящихся в  муниципальной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42C75">
              <w:rPr>
                <w:bCs/>
                <w:color w:val="000000"/>
                <w:sz w:val="22"/>
                <w:szCs w:val="22"/>
              </w:rPr>
              <w:t xml:space="preserve">собственности и (или) государственная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42C75">
              <w:rPr>
                <w:bCs/>
                <w:color w:val="000000"/>
                <w:sz w:val="22"/>
                <w:szCs w:val="22"/>
              </w:rPr>
              <w:t xml:space="preserve">собственность на которые не </w:t>
            </w:r>
          </w:p>
          <w:p w:rsidR="00F203CF" w:rsidRPr="00542C75" w:rsidRDefault="00542C75" w:rsidP="00542C75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542C75">
              <w:rPr>
                <w:bCs/>
                <w:color w:val="000000"/>
                <w:sz w:val="22"/>
                <w:szCs w:val="22"/>
              </w:rPr>
              <w:t>разграничена</w:t>
            </w:r>
            <w:proofErr w:type="gramEnd"/>
            <w:r w:rsidRPr="00542C75">
              <w:rPr>
                <w:bCs/>
                <w:color w:val="000000"/>
                <w:sz w:val="22"/>
                <w:szCs w:val="22"/>
              </w:rPr>
              <w:t xml:space="preserve">, на территории сельского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42C75">
              <w:rPr>
                <w:bCs/>
                <w:color w:val="000000"/>
                <w:sz w:val="22"/>
                <w:szCs w:val="22"/>
              </w:rPr>
              <w:t xml:space="preserve">поселения в постоянное (бессрочное)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42C75">
              <w:rPr>
                <w:bCs/>
                <w:color w:val="000000"/>
                <w:sz w:val="22"/>
                <w:szCs w:val="22"/>
              </w:rPr>
              <w:t>пользование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43" w:type="dxa"/>
            <w:shd w:val="clear" w:color="auto" w:fill="auto"/>
          </w:tcPr>
          <w:p w:rsidR="00542C75" w:rsidRPr="00542C75" w:rsidRDefault="00F203CF" w:rsidP="00542C75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Административный регламент предоставления муниципальной услуги </w:t>
            </w:r>
            <w:r w:rsidRPr="00542C75">
              <w:rPr>
                <w:sz w:val="22"/>
                <w:szCs w:val="22"/>
              </w:rPr>
              <w:t>«</w:t>
            </w:r>
            <w:r w:rsidR="00542C75" w:rsidRPr="00542C75">
              <w:rPr>
                <w:bCs/>
                <w:color w:val="000000"/>
                <w:sz w:val="22"/>
                <w:szCs w:val="22"/>
              </w:rPr>
              <w:t xml:space="preserve">Предоставление земельных участков, находящихся в  муниципальной собственности и (или) государственная </w:t>
            </w:r>
            <w:r w:rsidR="00542C75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42C75" w:rsidRPr="00542C75">
              <w:rPr>
                <w:bCs/>
                <w:color w:val="000000"/>
                <w:sz w:val="22"/>
                <w:szCs w:val="22"/>
              </w:rPr>
              <w:t xml:space="preserve">собственность на которые не </w:t>
            </w:r>
          </w:p>
          <w:p w:rsidR="00542C75" w:rsidRPr="00542C75" w:rsidRDefault="00542C75" w:rsidP="00542C75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542C75">
              <w:rPr>
                <w:bCs/>
                <w:color w:val="000000"/>
                <w:sz w:val="22"/>
                <w:szCs w:val="22"/>
              </w:rPr>
              <w:t>разграничена</w:t>
            </w:r>
            <w:proofErr w:type="gramEnd"/>
            <w:r w:rsidRPr="00542C75">
              <w:rPr>
                <w:bCs/>
                <w:color w:val="000000"/>
                <w:sz w:val="22"/>
                <w:szCs w:val="22"/>
              </w:rPr>
              <w:t xml:space="preserve">, на территории сельского </w:t>
            </w:r>
          </w:p>
          <w:p w:rsidR="00F203CF" w:rsidRPr="00542C75" w:rsidRDefault="00542C75" w:rsidP="00542C75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542C75">
              <w:rPr>
                <w:bCs/>
                <w:color w:val="000000"/>
                <w:sz w:val="22"/>
                <w:szCs w:val="22"/>
              </w:rPr>
              <w:t>поселения в постоянное (бессрочное) пользование</w:t>
            </w:r>
            <w:r w:rsidR="00303C2E" w:rsidRPr="00542C75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утвержденный Администрацией Наумовского сельсовета№70-па от 31.12.2015г.</w:t>
            </w:r>
          </w:p>
        </w:tc>
      </w:tr>
      <w:tr w:rsidR="00F203CF" w:rsidRPr="00945892" w:rsidTr="00BD2F8B">
        <w:tc>
          <w:tcPr>
            <w:tcW w:w="648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Перечень «</w:t>
            </w:r>
            <w:proofErr w:type="spellStart"/>
            <w:r w:rsidRPr="00945892">
              <w:rPr>
                <w:sz w:val="22"/>
                <w:szCs w:val="22"/>
              </w:rPr>
              <w:t>подуслуг</w:t>
            </w:r>
            <w:proofErr w:type="spellEnd"/>
            <w:r w:rsidRPr="00945892">
              <w:rPr>
                <w:sz w:val="22"/>
                <w:szCs w:val="22"/>
              </w:rPr>
              <w:t>»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-</w:t>
            </w:r>
          </w:p>
        </w:tc>
      </w:tr>
      <w:tr w:rsidR="00E26C13" w:rsidRPr="00945892" w:rsidTr="00BD2F8B">
        <w:trPr>
          <w:trHeight w:val="192"/>
        </w:trPr>
        <w:tc>
          <w:tcPr>
            <w:tcW w:w="648" w:type="dxa"/>
            <w:vMerge w:val="restart"/>
            <w:shd w:val="clear" w:color="auto" w:fill="auto"/>
          </w:tcPr>
          <w:p w:rsidR="00E26C13" w:rsidRPr="00945892" w:rsidRDefault="00E26C13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7.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E26C13" w:rsidRPr="00945892" w:rsidRDefault="00E26C13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143" w:type="dxa"/>
            <w:shd w:val="clear" w:color="auto" w:fill="auto"/>
          </w:tcPr>
          <w:p w:rsidR="00E26C13" w:rsidRPr="008C4AA3" w:rsidRDefault="00E26C13" w:rsidP="006B4922">
            <w:pPr>
              <w:rPr>
                <w:sz w:val="22"/>
                <w:szCs w:val="22"/>
                <w:lang w:val="en-US"/>
              </w:rPr>
            </w:pPr>
            <w:r w:rsidRPr="00945892">
              <w:rPr>
                <w:sz w:val="22"/>
                <w:szCs w:val="22"/>
              </w:rPr>
              <w:t xml:space="preserve">Радиотелефонная связь- </w:t>
            </w:r>
            <w:r>
              <w:rPr>
                <w:sz w:val="22"/>
                <w:szCs w:val="22"/>
                <w:lang w:val="en-US"/>
              </w:rPr>
              <w:t>8(47156)36-8-33</w:t>
            </w:r>
          </w:p>
        </w:tc>
      </w:tr>
      <w:tr w:rsidR="00E26C13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E26C13" w:rsidRPr="00945892" w:rsidRDefault="00E26C13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E26C13" w:rsidRPr="00945892" w:rsidRDefault="00E26C13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E26C13" w:rsidRPr="00945892" w:rsidRDefault="00E26C13" w:rsidP="006B492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Терминальные устройства-нет</w:t>
            </w:r>
          </w:p>
        </w:tc>
      </w:tr>
      <w:tr w:rsidR="00E26C13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E26C13" w:rsidRPr="00945892" w:rsidRDefault="00E26C13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E26C13" w:rsidRPr="00945892" w:rsidRDefault="00E26C13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E26C13" w:rsidRPr="00945892" w:rsidRDefault="00E26C13" w:rsidP="006B492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Портал государственных услуг- - 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http</w:t>
            </w:r>
            <w:r w:rsidRPr="00BC16CC">
              <w:rPr>
                <w:rFonts w:eastAsia="Calibri"/>
                <w:sz w:val="22"/>
                <w:szCs w:val="22"/>
                <w:lang w:eastAsia="en-US"/>
              </w:rPr>
              <w:t>://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www</w:t>
            </w:r>
            <w:r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gosuslugi</w:t>
            </w:r>
            <w:proofErr w:type="spellEnd"/>
            <w:r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</w:tr>
      <w:tr w:rsidR="00E26C13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E26C13" w:rsidRPr="00945892" w:rsidRDefault="00E26C13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E26C13" w:rsidRPr="00945892" w:rsidRDefault="00E26C13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E26C13" w:rsidRPr="008C4AA3" w:rsidRDefault="00E26C13" w:rsidP="006B49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Официальный сайт </w:t>
            </w:r>
            <w:proofErr w:type="gramStart"/>
            <w:r>
              <w:rPr>
                <w:sz w:val="22"/>
                <w:szCs w:val="22"/>
              </w:rPr>
              <w:t>органа</w:t>
            </w:r>
            <w:proofErr w:type="gram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naumovsky</w:t>
            </w:r>
            <w:proofErr w:type="spellEnd"/>
            <w:r w:rsidRPr="008C4AA3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E26C13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E26C13" w:rsidRPr="00945892" w:rsidRDefault="00E26C13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E26C13" w:rsidRPr="00945892" w:rsidRDefault="00E26C13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E26C13" w:rsidRPr="00945892" w:rsidRDefault="00E26C13" w:rsidP="006B492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Другие способы-нет</w:t>
            </w:r>
          </w:p>
        </w:tc>
      </w:tr>
    </w:tbl>
    <w:p w:rsidR="00F203CF" w:rsidRPr="00945892" w:rsidRDefault="00F203CF" w:rsidP="00F203CF">
      <w:pPr>
        <w:tabs>
          <w:tab w:val="left" w:pos="3720"/>
        </w:tabs>
        <w:rPr>
          <w:sz w:val="22"/>
          <w:szCs w:val="22"/>
        </w:rPr>
      </w:pPr>
    </w:p>
    <w:p w:rsidR="00F203CF" w:rsidRDefault="00F203CF" w:rsidP="00F203CF">
      <w:pPr>
        <w:tabs>
          <w:tab w:val="left" w:pos="3720"/>
        </w:tabs>
      </w:pPr>
    </w:p>
    <w:p w:rsidR="00F203CF" w:rsidRDefault="00F203CF" w:rsidP="00F203CF">
      <w:pPr>
        <w:tabs>
          <w:tab w:val="left" w:pos="3720"/>
        </w:tabs>
      </w:pPr>
    </w:p>
    <w:p w:rsidR="00F203CF" w:rsidRDefault="00F203CF" w:rsidP="00F203CF">
      <w:pPr>
        <w:tabs>
          <w:tab w:val="left" w:pos="3720"/>
        </w:tabs>
      </w:pPr>
    </w:p>
    <w:p w:rsidR="00F203CF" w:rsidRDefault="00F203CF" w:rsidP="00F203CF">
      <w:pPr>
        <w:tabs>
          <w:tab w:val="left" w:pos="3720"/>
        </w:tabs>
      </w:pPr>
    </w:p>
    <w:p w:rsidR="00F203CF" w:rsidRPr="009B0FCF" w:rsidRDefault="00F203CF" w:rsidP="00BD2F8B">
      <w:pPr>
        <w:tabs>
          <w:tab w:val="left" w:pos="3720"/>
        </w:tabs>
        <w:jc w:val="center"/>
        <w:rPr>
          <w:b/>
        </w:rPr>
      </w:pPr>
      <w:r>
        <w:rPr>
          <w:b/>
        </w:rPr>
        <w:t>Р</w:t>
      </w:r>
      <w:r w:rsidRPr="009B0FCF">
        <w:rPr>
          <w:b/>
        </w:rPr>
        <w:t>аздел 2. «Общие сведения о «</w:t>
      </w:r>
      <w:proofErr w:type="spellStart"/>
      <w:r w:rsidRPr="009B0FCF">
        <w:rPr>
          <w:b/>
        </w:rPr>
        <w:t>подуслугах</w:t>
      </w:r>
      <w:proofErr w:type="spellEnd"/>
      <w:r w:rsidRPr="009B0FCF">
        <w:rPr>
          <w:b/>
        </w:rPr>
        <w:t>»</w:t>
      </w:r>
    </w:p>
    <w:p w:rsidR="00F203CF" w:rsidRDefault="00F203CF" w:rsidP="00F203CF">
      <w:pPr>
        <w:tabs>
          <w:tab w:val="left" w:pos="3720"/>
        </w:tabs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50"/>
        <w:gridCol w:w="1701"/>
        <w:gridCol w:w="1559"/>
        <w:gridCol w:w="1276"/>
        <w:gridCol w:w="3544"/>
        <w:gridCol w:w="709"/>
        <w:gridCol w:w="850"/>
        <w:gridCol w:w="851"/>
        <w:gridCol w:w="850"/>
        <w:gridCol w:w="1276"/>
        <w:gridCol w:w="992"/>
      </w:tblGrid>
      <w:tr w:rsidR="007E5FD4" w:rsidRPr="00DF7A86" w:rsidTr="008D2E52">
        <w:trPr>
          <w:trHeight w:val="968"/>
        </w:trPr>
        <w:tc>
          <w:tcPr>
            <w:tcW w:w="601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Наименование 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предъявления в зависимости от условий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основания </w:t>
            </w:r>
            <w:r w:rsidR="00B47C98">
              <w:rPr>
                <w:sz w:val="20"/>
                <w:szCs w:val="20"/>
              </w:rPr>
              <w:t xml:space="preserve">для </w:t>
            </w:r>
            <w:r w:rsidR="00991A8D">
              <w:rPr>
                <w:sz w:val="20"/>
                <w:szCs w:val="20"/>
              </w:rPr>
              <w:t xml:space="preserve">отказа в  предоставлении </w:t>
            </w:r>
            <w:r w:rsidRPr="00DF7A86">
              <w:rPr>
                <w:sz w:val="20"/>
                <w:szCs w:val="20"/>
              </w:rPr>
              <w:t xml:space="preserve">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плата за предоставление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обращения за получением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получения результата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</w:tr>
      <w:tr w:rsidR="007E5FD4" w:rsidRPr="00DF7A86" w:rsidTr="008D2E52">
        <w:trPr>
          <w:trHeight w:val="970"/>
        </w:trPr>
        <w:tc>
          <w:tcPr>
            <w:tcW w:w="601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8D2E5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при подаче заявления по месту жительства </w:t>
            </w:r>
          </w:p>
        </w:tc>
        <w:tc>
          <w:tcPr>
            <w:tcW w:w="155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при подаче </w:t>
            </w:r>
            <w:proofErr w:type="gramStart"/>
            <w:r w:rsidRPr="00DF7A86">
              <w:rPr>
                <w:sz w:val="20"/>
                <w:szCs w:val="20"/>
              </w:rPr>
              <w:t>заявления</w:t>
            </w:r>
            <w:proofErr w:type="gramEnd"/>
            <w:r w:rsidRPr="00DF7A86">
              <w:rPr>
                <w:sz w:val="20"/>
                <w:szCs w:val="20"/>
              </w:rPr>
              <w:t xml:space="preserve"> но по месту жительства (по месту обращения)</w:t>
            </w:r>
          </w:p>
        </w:tc>
        <w:tc>
          <w:tcPr>
            <w:tcW w:w="1276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 xml:space="preserve">наличие платы (государственной </w:t>
            </w:r>
            <w:proofErr w:type="gramEnd"/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пошлины)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 xml:space="preserve">реквизиты нормативного акта, являющегося основанием для </w:t>
            </w:r>
            <w:proofErr w:type="spellStart"/>
            <w:r w:rsidRPr="00DF7A86">
              <w:rPr>
                <w:sz w:val="20"/>
                <w:szCs w:val="20"/>
              </w:rPr>
              <w:t>взымания</w:t>
            </w:r>
            <w:proofErr w:type="spellEnd"/>
            <w:r w:rsidRPr="00DF7A86">
              <w:rPr>
                <w:sz w:val="20"/>
                <w:szCs w:val="20"/>
              </w:rPr>
              <w:t xml:space="preserve"> платы (государственной пошлины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276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7E5FD4" w:rsidRPr="00DF7A86" w:rsidTr="008D2E52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E5FD4" w:rsidRPr="008D2E52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8D2E52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7E5FD4" w:rsidRPr="00004671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004671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13</w:t>
            </w:r>
          </w:p>
        </w:tc>
      </w:tr>
      <w:tr w:rsidR="007E5FD4" w:rsidRPr="00DF7A86" w:rsidTr="008D2E52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50" w:type="dxa"/>
            <w:shd w:val="clear" w:color="auto" w:fill="auto"/>
          </w:tcPr>
          <w:p w:rsidR="00542C75" w:rsidRPr="00542C75" w:rsidRDefault="00542C75" w:rsidP="00542C75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542C75">
              <w:rPr>
                <w:bCs/>
                <w:color w:val="000000"/>
                <w:sz w:val="22"/>
                <w:szCs w:val="22"/>
              </w:rPr>
              <w:t xml:space="preserve">Предоставление земельных участков,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42C75">
              <w:rPr>
                <w:bCs/>
                <w:color w:val="000000"/>
                <w:sz w:val="22"/>
                <w:szCs w:val="22"/>
              </w:rPr>
              <w:t xml:space="preserve">находящихся в  муниципальной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42C75">
              <w:rPr>
                <w:bCs/>
                <w:color w:val="000000"/>
                <w:sz w:val="22"/>
                <w:szCs w:val="22"/>
              </w:rPr>
              <w:t xml:space="preserve">собственности и (или) государственная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42C75">
              <w:rPr>
                <w:bCs/>
                <w:color w:val="000000"/>
                <w:sz w:val="22"/>
                <w:szCs w:val="22"/>
              </w:rPr>
              <w:t xml:space="preserve">собственность на которые не </w:t>
            </w:r>
          </w:p>
          <w:p w:rsidR="007E5FD4" w:rsidRPr="00303C2E" w:rsidRDefault="00542C75" w:rsidP="00542C75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542C75">
              <w:rPr>
                <w:bCs/>
                <w:color w:val="000000"/>
                <w:sz w:val="22"/>
                <w:szCs w:val="22"/>
              </w:rPr>
              <w:lastRenderedPageBreak/>
              <w:t>разграничена</w:t>
            </w:r>
            <w:proofErr w:type="gramEnd"/>
            <w:r w:rsidRPr="00542C75">
              <w:rPr>
                <w:bCs/>
                <w:color w:val="000000"/>
                <w:sz w:val="22"/>
                <w:szCs w:val="22"/>
              </w:rPr>
              <w:t xml:space="preserve">, на территории сельского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42C75">
              <w:rPr>
                <w:bCs/>
                <w:color w:val="000000"/>
                <w:sz w:val="22"/>
                <w:szCs w:val="22"/>
              </w:rPr>
              <w:t xml:space="preserve">поселения в постоянное (бессрочное)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42C75">
              <w:rPr>
                <w:bCs/>
                <w:color w:val="000000"/>
                <w:sz w:val="22"/>
                <w:szCs w:val="22"/>
              </w:rPr>
              <w:t>пользование</w:t>
            </w:r>
          </w:p>
        </w:tc>
        <w:tc>
          <w:tcPr>
            <w:tcW w:w="1701" w:type="dxa"/>
            <w:shd w:val="clear" w:color="auto" w:fill="auto"/>
          </w:tcPr>
          <w:p w:rsidR="007E5FD4" w:rsidRPr="0045453E" w:rsidRDefault="00542C75" w:rsidP="00542C75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542C75">
              <w:rPr>
                <w:sz w:val="20"/>
                <w:szCs w:val="20"/>
              </w:rPr>
              <w:lastRenderedPageBreak/>
              <w:t xml:space="preserve">Максимальный срок предоставления муниципальной услуги составляет 30 календарных дней со дня поступления заявления о предоставлении муниципальной услуги в администрацию. В случае обращения </w:t>
            </w:r>
            <w:r w:rsidRPr="00542C75">
              <w:rPr>
                <w:sz w:val="20"/>
                <w:szCs w:val="20"/>
              </w:rPr>
              <w:lastRenderedPageBreak/>
              <w:t>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администрации.</w:t>
            </w:r>
          </w:p>
        </w:tc>
        <w:tc>
          <w:tcPr>
            <w:tcW w:w="1559" w:type="dxa"/>
            <w:shd w:val="clear" w:color="auto" w:fill="auto"/>
          </w:tcPr>
          <w:p w:rsidR="007E5FD4" w:rsidRPr="0045453E" w:rsidRDefault="008D2E52" w:rsidP="00303C2E">
            <w:pPr>
              <w:shd w:val="clear" w:color="auto" w:fill="FFFFFF"/>
              <w:tabs>
                <w:tab w:val="left" w:pos="709"/>
              </w:tabs>
              <w:suppressAutoHyphens/>
              <w:ind w:right="10"/>
              <w:jc w:val="both"/>
              <w:rPr>
                <w:sz w:val="20"/>
                <w:szCs w:val="20"/>
              </w:rPr>
            </w:pPr>
            <w:r w:rsidRPr="00542C75">
              <w:rPr>
                <w:sz w:val="20"/>
                <w:szCs w:val="20"/>
              </w:rPr>
              <w:lastRenderedPageBreak/>
              <w:t>Максимальный срок предоставления муниципальной услуги составляет 30 календарных дней со дня поступления заявления о предоставлении муниципальной услуги в администраци</w:t>
            </w:r>
            <w:r w:rsidRPr="00542C75">
              <w:rPr>
                <w:sz w:val="20"/>
                <w:szCs w:val="20"/>
              </w:rPr>
              <w:lastRenderedPageBreak/>
              <w:t>ю. 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администрации.</w:t>
            </w:r>
          </w:p>
        </w:tc>
        <w:tc>
          <w:tcPr>
            <w:tcW w:w="1276" w:type="dxa"/>
            <w:shd w:val="clear" w:color="auto" w:fill="auto"/>
          </w:tcPr>
          <w:p w:rsidR="007E5FD4" w:rsidRPr="008D2E52" w:rsidRDefault="008D2E52" w:rsidP="00945892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8D2E52">
              <w:rPr>
                <w:sz w:val="20"/>
                <w:szCs w:val="20"/>
              </w:rPr>
              <w:t>снований для отказа в приеме заявления и необходимых для предоставления услуги документов законодательством Российской Федерации не предусмотр</w:t>
            </w:r>
            <w:r w:rsidRPr="008D2E52">
              <w:rPr>
                <w:sz w:val="20"/>
                <w:szCs w:val="20"/>
              </w:rPr>
              <w:lastRenderedPageBreak/>
              <w:t>ено</w:t>
            </w:r>
          </w:p>
        </w:tc>
        <w:tc>
          <w:tcPr>
            <w:tcW w:w="3544" w:type="dxa"/>
            <w:shd w:val="clear" w:color="auto" w:fill="auto"/>
          </w:tcPr>
          <w:p w:rsidR="008D2E52" w:rsidRPr="008D2E52" w:rsidRDefault="008D2E52" w:rsidP="008D2E52">
            <w:pPr>
              <w:pStyle w:val="a6"/>
              <w:widowControl w:val="0"/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54C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-</w:t>
            </w:r>
            <w:r w:rsidRPr="008D2E52">
              <w:rPr>
                <w:rFonts w:ascii="Times New Roman" w:hAnsi="Times New Roman" w:cs="Times New Roman"/>
                <w:color w:val="auto"/>
              </w:rPr>
              <w:t xml:space="preserve"> земельный участок, является федеральной собственностью, собственностью Курской области или собственностью иного муниципального образования, а также собственностью юридического и (или) физического лица;</w:t>
            </w:r>
          </w:p>
          <w:p w:rsidR="008D2E52" w:rsidRPr="008D2E52" w:rsidRDefault="008D2E52" w:rsidP="008D2E52">
            <w:pPr>
              <w:pStyle w:val="a6"/>
              <w:widowControl w:val="0"/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D2E52">
              <w:rPr>
                <w:rFonts w:ascii="Times New Roman" w:hAnsi="Times New Roman" w:cs="Times New Roman"/>
                <w:color w:val="auto"/>
              </w:rPr>
              <w:t>- наличие запрета на предоставление земельного участка, установленного действующим законодательством РФ;</w:t>
            </w:r>
          </w:p>
          <w:p w:rsidR="008D2E52" w:rsidRPr="008D2E52" w:rsidRDefault="008D2E52" w:rsidP="008D2E52">
            <w:pPr>
              <w:pStyle w:val="a6"/>
              <w:widowControl w:val="0"/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D2E52">
              <w:rPr>
                <w:rFonts w:ascii="Times New Roman" w:hAnsi="Times New Roman" w:cs="Times New Roman"/>
                <w:color w:val="auto"/>
              </w:rPr>
              <w:t xml:space="preserve">- земельный участок изъят из оборота или ограничен в обороте, </w:t>
            </w:r>
            <w:r w:rsidRPr="008D2E52">
              <w:rPr>
                <w:rFonts w:ascii="Times New Roman" w:hAnsi="Times New Roman" w:cs="Times New Roman"/>
                <w:color w:val="auto"/>
              </w:rPr>
              <w:lastRenderedPageBreak/>
              <w:t>и федеральным законом не допускается его нахождение в частной собственности;</w:t>
            </w:r>
          </w:p>
          <w:p w:rsidR="008D2E52" w:rsidRPr="008D2E52" w:rsidRDefault="008D2E52" w:rsidP="008D2E52">
            <w:pPr>
              <w:pStyle w:val="a6"/>
              <w:widowControl w:val="0"/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D2E52">
              <w:rPr>
                <w:rFonts w:ascii="Times New Roman" w:hAnsi="Times New Roman" w:cs="Times New Roman"/>
                <w:color w:val="auto"/>
              </w:rPr>
              <w:t>- земельный участок зарезервирован для государственных и (или) муниципальных нужд;</w:t>
            </w:r>
          </w:p>
          <w:p w:rsidR="008D2E52" w:rsidRPr="008D2E52" w:rsidRDefault="008D2E52" w:rsidP="008D2E52">
            <w:pPr>
              <w:pStyle w:val="a6"/>
              <w:widowControl w:val="0"/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D2E52">
              <w:rPr>
                <w:rFonts w:ascii="Times New Roman" w:hAnsi="Times New Roman" w:cs="Times New Roman"/>
                <w:color w:val="auto"/>
              </w:rPr>
              <w:t>- наличие вступивших в законную силу решений суда, ограничивающих оборот земельного участка;</w:t>
            </w:r>
          </w:p>
          <w:p w:rsidR="008D2E52" w:rsidRPr="008D2E52" w:rsidRDefault="008D2E52" w:rsidP="008D2E52">
            <w:pPr>
              <w:pStyle w:val="a6"/>
              <w:widowControl w:val="0"/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D2E52">
              <w:rPr>
                <w:rFonts w:ascii="Times New Roman" w:hAnsi="Times New Roman" w:cs="Times New Roman"/>
                <w:color w:val="auto"/>
              </w:rPr>
              <w:t>- 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регламента.</w:t>
            </w:r>
          </w:p>
          <w:p w:rsidR="008D2E52" w:rsidRPr="008D2E52" w:rsidRDefault="008D2E52" w:rsidP="008D2E52">
            <w:pPr>
              <w:pStyle w:val="a6"/>
              <w:widowControl w:val="0"/>
              <w:autoSpaceDE w:val="0"/>
              <w:spacing w:after="0" w:line="240" w:lineRule="exac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D2E52">
              <w:rPr>
                <w:rFonts w:ascii="Times New Roman" w:hAnsi="Times New Roman" w:cs="Times New Roman"/>
                <w:color w:val="auto"/>
              </w:rPr>
              <w:t>- несоответствие обращения содержанию услуги.</w:t>
            </w:r>
          </w:p>
          <w:p w:rsidR="007E5FD4" w:rsidRPr="00004671" w:rsidRDefault="007E5FD4" w:rsidP="008D2E52">
            <w:pPr>
              <w:pStyle w:val="p5"/>
              <w:shd w:val="clear" w:color="auto" w:fill="FFFFFF"/>
              <w:spacing w:after="0"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D2E52" w:rsidRPr="008D2E52" w:rsidRDefault="008D2E52" w:rsidP="008D2E5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D2E52">
              <w:rPr>
                <w:sz w:val="20"/>
                <w:szCs w:val="20"/>
              </w:rPr>
              <w:t xml:space="preserve"> В письменной форме заявление (направленное по почте, курьером, факсом, доставленн</w:t>
            </w:r>
            <w:r>
              <w:rPr>
                <w:sz w:val="20"/>
                <w:szCs w:val="20"/>
              </w:rPr>
              <w:t>о</w:t>
            </w:r>
            <w:r w:rsidRPr="008D2E52">
              <w:rPr>
                <w:sz w:val="20"/>
                <w:szCs w:val="20"/>
              </w:rPr>
              <w:t>е лично заявителем, поданное заявителем в ходе личного приема).</w:t>
            </w:r>
          </w:p>
          <w:p w:rsidR="008D2E52" w:rsidRPr="008D2E52" w:rsidRDefault="008D2E52" w:rsidP="008D2E5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8D2E52">
              <w:rPr>
                <w:sz w:val="20"/>
                <w:szCs w:val="20"/>
              </w:rPr>
              <w:lastRenderedPageBreak/>
              <w:t xml:space="preserve">2. </w:t>
            </w:r>
            <w:proofErr w:type="gramStart"/>
            <w:r w:rsidRPr="008D2E52">
              <w:rPr>
                <w:sz w:val="20"/>
                <w:szCs w:val="20"/>
              </w:rPr>
              <w:t xml:space="preserve">В электронной форме заявление (направленное по электронной почте, </w:t>
            </w:r>
            <w:proofErr w:type="gramEnd"/>
          </w:p>
          <w:p w:rsidR="007E5FD4" w:rsidRPr="00DF7A86" w:rsidRDefault="008D2E52" w:rsidP="008D2E5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8D2E52">
              <w:rPr>
                <w:sz w:val="20"/>
                <w:szCs w:val="20"/>
              </w:rPr>
              <w:t>3. В многофункциональном центре предоставления государственных и муниципальных услуг.</w:t>
            </w: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7E5FD4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7E5FD4">
              <w:rPr>
                <w:sz w:val="20"/>
                <w:szCs w:val="20"/>
              </w:rPr>
              <w:t>Путем выдачи заявителю лично в учреждении.</w:t>
            </w:r>
            <w:r>
              <w:t xml:space="preserve"> </w:t>
            </w:r>
            <w:r w:rsidRPr="007E5FD4">
              <w:rPr>
                <w:sz w:val="20"/>
                <w:szCs w:val="20"/>
              </w:rPr>
              <w:t>2</w:t>
            </w:r>
            <w:r>
              <w:t>.</w:t>
            </w:r>
            <w:r w:rsidRPr="007E5FD4">
              <w:rPr>
                <w:sz w:val="20"/>
                <w:szCs w:val="20"/>
              </w:rPr>
              <w:t xml:space="preserve">Путем направления по </w:t>
            </w:r>
            <w:proofErr w:type="gramStart"/>
            <w:r w:rsidRPr="007E5FD4">
              <w:rPr>
                <w:sz w:val="20"/>
                <w:szCs w:val="20"/>
              </w:rPr>
              <w:t>почте</w:t>
            </w:r>
            <w:proofErr w:type="gramEnd"/>
            <w:r w:rsidRPr="007E5FD4">
              <w:rPr>
                <w:sz w:val="20"/>
                <w:szCs w:val="20"/>
              </w:rPr>
              <w:t xml:space="preserve"> в том числе по электронной почте на </w:t>
            </w:r>
            <w:r w:rsidRPr="007E5FD4">
              <w:rPr>
                <w:sz w:val="20"/>
                <w:szCs w:val="20"/>
              </w:rPr>
              <w:lastRenderedPageBreak/>
              <w:t xml:space="preserve">адрес, указанный заявителем. </w:t>
            </w:r>
            <w:r>
              <w:rPr>
                <w:sz w:val="20"/>
                <w:szCs w:val="20"/>
              </w:rPr>
              <w:t>3.</w:t>
            </w:r>
            <w:r w:rsidRPr="007E5FD4">
              <w:rPr>
                <w:sz w:val="20"/>
                <w:szCs w:val="20"/>
              </w:rPr>
              <w:t>Путем выдачи заявителю лично в Многофункциональном центре.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7E5FD4" w:rsidRPr="00DF7A86" w:rsidTr="008D2E52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</w:tbl>
    <w:p w:rsidR="00F203CF" w:rsidRDefault="00F203CF" w:rsidP="00F203CF">
      <w:pPr>
        <w:tabs>
          <w:tab w:val="left" w:pos="3720"/>
        </w:tabs>
        <w:rPr>
          <w:sz w:val="20"/>
          <w:szCs w:val="20"/>
        </w:rPr>
      </w:pPr>
    </w:p>
    <w:p w:rsidR="00F203CF" w:rsidRDefault="00F203CF" w:rsidP="00F203CF">
      <w:pPr>
        <w:tabs>
          <w:tab w:val="left" w:pos="3720"/>
        </w:tabs>
        <w:rPr>
          <w:sz w:val="20"/>
          <w:szCs w:val="20"/>
        </w:rPr>
      </w:pPr>
    </w:p>
    <w:p w:rsidR="00F203CF" w:rsidRPr="009B0FCF" w:rsidRDefault="00F203CF" w:rsidP="00BD2F8B">
      <w:pPr>
        <w:tabs>
          <w:tab w:val="left" w:pos="3720"/>
        </w:tabs>
        <w:jc w:val="center"/>
        <w:rPr>
          <w:b/>
        </w:rPr>
      </w:pPr>
      <w:r w:rsidRPr="009B0FCF">
        <w:rPr>
          <w:b/>
        </w:rPr>
        <w:t>Раздел 3. «Сведения о заявителях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Pr="004A52B8" w:rsidRDefault="00F203CF" w:rsidP="00F203CF">
      <w:pPr>
        <w:rPr>
          <w:sz w:val="20"/>
          <w:szCs w:val="20"/>
        </w:rPr>
      </w:pPr>
    </w:p>
    <w:p w:rsidR="00F203CF" w:rsidRPr="004A52B8" w:rsidRDefault="00F203CF" w:rsidP="00F203CF">
      <w:pPr>
        <w:rPr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977"/>
        <w:gridCol w:w="3119"/>
        <w:gridCol w:w="1701"/>
        <w:gridCol w:w="1843"/>
        <w:gridCol w:w="1701"/>
        <w:gridCol w:w="1417"/>
        <w:gridCol w:w="2268"/>
      </w:tblGrid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  <w:p w:rsidR="00F203CF" w:rsidRPr="00DF7A86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>п</w:t>
            </w:r>
            <w:proofErr w:type="gramEnd"/>
            <w:r w:rsidRPr="00DF7A86">
              <w:rPr>
                <w:sz w:val="20"/>
                <w:szCs w:val="20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Категории</w:t>
            </w:r>
            <w:r w:rsidR="00945892">
              <w:rPr>
                <w:sz w:val="20"/>
                <w:szCs w:val="20"/>
              </w:rPr>
              <w:t xml:space="preserve"> лиц, имеющих право на получение </w:t>
            </w:r>
            <w:r w:rsidRPr="00DF7A86">
              <w:rPr>
                <w:sz w:val="20"/>
                <w:szCs w:val="20"/>
              </w:rPr>
              <w:t xml:space="preserve">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7"/>
            <w:shd w:val="clear" w:color="auto" w:fill="auto"/>
          </w:tcPr>
          <w:p w:rsidR="008D2E52" w:rsidRPr="00542C75" w:rsidRDefault="008D2E52" w:rsidP="008D2E52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542C75">
              <w:rPr>
                <w:bCs/>
                <w:color w:val="000000"/>
                <w:sz w:val="22"/>
                <w:szCs w:val="22"/>
              </w:rPr>
              <w:t xml:space="preserve">Предоставление земельных участков,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42C75">
              <w:rPr>
                <w:bCs/>
                <w:color w:val="000000"/>
                <w:sz w:val="22"/>
                <w:szCs w:val="22"/>
              </w:rPr>
              <w:t xml:space="preserve">находящихся в  муниципальной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42C75">
              <w:rPr>
                <w:bCs/>
                <w:color w:val="000000"/>
                <w:sz w:val="22"/>
                <w:szCs w:val="22"/>
              </w:rPr>
              <w:t xml:space="preserve">собственности и (или) государственная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42C75">
              <w:rPr>
                <w:bCs/>
                <w:color w:val="000000"/>
                <w:sz w:val="22"/>
                <w:szCs w:val="22"/>
              </w:rPr>
              <w:t xml:space="preserve">собственность на которые не </w:t>
            </w:r>
          </w:p>
          <w:p w:rsidR="00F203CF" w:rsidRPr="00303C2E" w:rsidRDefault="008D2E52" w:rsidP="008D2E52">
            <w:pPr>
              <w:jc w:val="center"/>
              <w:rPr>
                <w:sz w:val="22"/>
                <w:szCs w:val="22"/>
              </w:rPr>
            </w:pPr>
            <w:proofErr w:type="gramStart"/>
            <w:r w:rsidRPr="00542C75">
              <w:rPr>
                <w:bCs/>
                <w:color w:val="000000"/>
                <w:sz w:val="22"/>
                <w:szCs w:val="22"/>
              </w:rPr>
              <w:t>разграничена</w:t>
            </w:r>
            <w:proofErr w:type="gramEnd"/>
            <w:r w:rsidRPr="00542C75">
              <w:rPr>
                <w:bCs/>
                <w:color w:val="000000"/>
                <w:sz w:val="22"/>
                <w:szCs w:val="22"/>
              </w:rPr>
              <w:t xml:space="preserve">, на территории сельского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42C75">
              <w:rPr>
                <w:bCs/>
                <w:color w:val="000000"/>
                <w:sz w:val="22"/>
                <w:szCs w:val="22"/>
              </w:rPr>
              <w:t xml:space="preserve">поселения в постоянное (бессрочное)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42C75">
              <w:rPr>
                <w:bCs/>
                <w:color w:val="000000"/>
                <w:sz w:val="22"/>
                <w:szCs w:val="22"/>
              </w:rPr>
              <w:t>пользование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890588" w:rsidRDefault="00F203CF" w:rsidP="00945892">
            <w:pPr>
              <w:rPr>
                <w:sz w:val="20"/>
                <w:szCs w:val="20"/>
              </w:rPr>
            </w:pPr>
            <w:r w:rsidRPr="00890588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203CF" w:rsidRPr="0045453E" w:rsidRDefault="00F149B0" w:rsidP="00F60FDA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Граждане Р</w:t>
            </w:r>
            <w:r w:rsidR="00945892">
              <w:rPr>
                <w:sz w:val="20"/>
                <w:szCs w:val="20"/>
              </w:rPr>
              <w:t>оссийской Федерации</w:t>
            </w:r>
            <w:r w:rsidRPr="00F149B0">
              <w:rPr>
                <w:sz w:val="20"/>
                <w:szCs w:val="20"/>
              </w:rPr>
              <w:t>, индивидуальные предприниматели,  юридические лица, а также представители</w:t>
            </w:r>
            <w:r>
              <w:rPr>
                <w:sz w:val="20"/>
                <w:szCs w:val="20"/>
              </w:rPr>
              <w:t xml:space="preserve"> </w:t>
            </w:r>
            <w:r w:rsidRPr="00F149B0">
              <w:rPr>
                <w:sz w:val="20"/>
                <w:szCs w:val="20"/>
              </w:rPr>
              <w:t xml:space="preserve">вышеуказанных </w:t>
            </w:r>
            <w:r w:rsidRPr="00F149B0">
              <w:rPr>
                <w:sz w:val="20"/>
                <w:szCs w:val="20"/>
              </w:rPr>
              <w:lastRenderedPageBreak/>
              <w:t>лиц, действующие на основании доверенности, закона, либо акта уполномоченного на то государственного органа или органа местного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303C2E" w:rsidP="00F149B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Документ</w:t>
            </w:r>
            <w:proofErr w:type="gramEnd"/>
            <w:r>
              <w:rPr>
                <w:sz w:val="20"/>
                <w:szCs w:val="20"/>
              </w:rPr>
              <w:t xml:space="preserve"> подтверждающий личность гражданина</w:t>
            </w:r>
            <w:r w:rsidR="00F149B0" w:rsidRPr="00F149B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203CF" w:rsidRPr="00DB66A1" w:rsidRDefault="00F203CF" w:rsidP="0094589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Оригиналы для сличения, документы, заверенные надлежащим </w:t>
            </w:r>
            <w:r>
              <w:rPr>
                <w:sz w:val="20"/>
                <w:szCs w:val="20"/>
              </w:rPr>
              <w:lastRenderedPageBreak/>
              <w:t>образом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Есть наличие возможности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 xml:space="preserve">Представитель, действующий на основании нотариально заверенной </w:t>
            </w:r>
            <w:r w:rsidRPr="00F149B0">
              <w:rPr>
                <w:sz w:val="20"/>
                <w:szCs w:val="20"/>
              </w:rPr>
              <w:lastRenderedPageBreak/>
              <w:t>доверенности, оформленной в соответствии с законодательством Российской Федерации.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</w:t>
            </w:r>
            <w:r w:rsidR="00F203CF">
              <w:rPr>
                <w:sz w:val="20"/>
                <w:szCs w:val="20"/>
              </w:rPr>
              <w:t>оверенность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 xml:space="preserve">Доверенность должна быть нотариально удостоверена и оформлена в соответствии со </w:t>
            </w:r>
            <w:r w:rsidRPr="00F149B0">
              <w:rPr>
                <w:sz w:val="20"/>
                <w:szCs w:val="20"/>
              </w:rPr>
              <w:lastRenderedPageBreak/>
              <w:t>статьей 185 Гражданского кодекса Российской Федерации.</w:t>
            </w:r>
          </w:p>
        </w:tc>
      </w:tr>
    </w:tbl>
    <w:p w:rsidR="00F203CF" w:rsidRDefault="00F203CF" w:rsidP="00F203CF">
      <w:pPr>
        <w:rPr>
          <w:sz w:val="20"/>
          <w:szCs w:val="20"/>
        </w:rPr>
      </w:pPr>
    </w:p>
    <w:p w:rsidR="00F203CF" w:rsidRDefault="00F203CF" w:rsidP="00F203CF">
      <w:pPr>
        <w:rPr>
          <w:sz w:val="20"/>
          <w:szCs w:val="20"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4. «Документы, предоставляемые заявителем для получения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Default="00F203CF" w:rsidP="00F203CF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22"/>
        <w:gridCol w:w="2306"/>
        <w:gridCol w:w="34"/>
        <w:gridCol w:w="2290"/>
        <w:gridCol w:w="2787"/>
        <w:gridCol w:w="1559"/>
        <w:gridCol w:w="1843"/>
      </w:tblGrid>
      <w:tr w:rsidR="00F203CF" w:rsidTr="00BD2F8B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F203CF" w:rsidRPr="00CC0EDC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22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30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278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документа/ заполнения документа</w:t>
            </w:r>
          </w:p>
        </w:tc>
      </w:tr>
      <w:tr w:rsidR="00F203CF" w:rsidTr="00BD2F8B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203CF" w:rsidRPr="00387001" w:rsidRDefault="00F203CF" w:rsidP="00945892">
            <w:pPr>
              <w:rPr>
                <w:sz w:val="20"/>
                <w:szCs w:val="20"/>
              </w:rPr>
            </w:pPr>
            <w:r w:rsidRPr="00387001"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30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78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</w:tr>
      <w:tr w:rsidR="00004671" w:rsidTr="00BD2F8B">
        <w:tc>
          <w:tcPr>
            <w:tcW w:w="15559" w:type="dxa"/>
            <w:gridSpan w:val="9"/>
            <w:shd w:val="clear" w:color="auto" w:fill="auto"/>
          </w:tcPr>
          <w:p w:rsidR="00004671" w:rsidRPr="00004671" w:rsidRDefault="00004671" w:rsidP="00AD4CC5">
            <w:pPr>
              <w:jc w:val="center"/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Предоставление земельных участков, находящихся в муниципальной собственности, и (или) государственная собственность  на  которые не разграничена, на территории Наумовского сельсовета Конышевского  района Курской области гражданину или юридическому лицу в собственность бесплатно</w:t>
            </w:r>
          </w:p>
        </w:tc>
      </w:tr>
      <w:tr w:rsidR="00004671" w:rsidTr="00BD2F8B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04671" w:rsidRPr="00004671" w:rsidRDefault="00991A8D" w:rsidP="00991A8D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Заявление </w:t>
            </w:r>
          </w:p>
        </w:tc>
        <w:tc>
          <w:tcPr>
            <w:tcW w:w="2222" w:type="dxa"/>
            <w:shd w:val="clear" w:color="auto" w:fill="auto"/>
          </w:tcPr>
          <w:p w:rsidR="00004671" w:rsidRPr="00004671" w:rsidRDefault="00991A8D" w:rsidP="00945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004671" w:rsidRPr="00004671">
              <w:rPr>
                <w:sz w:val="22"/>
                <w:szCs w:val="22"/>
              </w:rPr>
              <w:t>аявление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Оригинал, 1экз.</w:t>
            </w:r>
          </w:p>
        </w:tc>
        <w:tc>
          <w:tcPr>
            <w:tcW w:w="2290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:rsidR="00004671" w:rsidRPr="00004671" w:rsidRDefault="00991A8D" w:rsidP="00991A8D">
            <w:pPr>
              <w:rPr>
                <w:sz w:val="22"/>
                <w:szCs w:val="22"/>
              </w:rPr>
            </w:pPr>
            <w:proofErr w:type="gramStart"/>
            <w:r w:rsidRPr="00991A8D">
              <w:rPr>
                <w:sz w:val="22"/>
                <w:szCs w:val="22"/>
              </w:rPr>
              <w:t>форма</w:t>
            </w:r>
            <w:proofErr w:type="gramEnd"/>
            <w:r w:rsidRPr="00991A8D">
              <w:rPr>
                <w:sz w:val="22"/>
                <w:szCs w:val="22"/>
              </w:rPr>
              <w:t xml:space="preserve"> утвержденная постановлением администрации </w:t>
            </w:r>
            <w:r>
              <w:rPr>
                <w:sz w:val="22"/>
                <w:szCs w:val="22"/>
              </w:rPr>
              <w:t xml:space="preserve">Наумовского сельсовета </w:t>
            </w:r>
            <w:r w:rsidRPr="00991A8D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31</w:t>
            </w:r>
            <w:r w:rsidRPr="00991A8D">
              <w:rPr>
                <w:sz w:val="22"/>
                <w:szCs w:val="22"/>
              </w:rPr>
              <w:t xml:space="preserve">.12.2015 № </w:t>
            </w:r>
            <w:r>
              <w:rPr>
                <w:sz w:val="22"/>
                <w:szCs w:val="22"/>
              </w:rPr>
              <w:t>70-па</w:t>
            </w:r>
            <w:r w:rsidRPr="00991A8D">
              <w:rPr>
                <w:sz w:val="22"/>
                <w:szCs w:val="22"/>
              </w:rPr>
              <w:t xml:space="preserve"> "Предоставление земельного участка, находящегося в муниципальной собственности или государственная собственность на который не разграничена, в постоянное (бессрочное) пользование"</w:t>
            </w:r>
          </w:p>
        </w:tc>
        <w:tc>
          <w:tcPr>
            <w:tcW w:w="1559" w:type="dxa"/>
            <w:shd w:val="clear" w:color="auto" w:fill="auto"/>
          </w:tcPr>
          <w:p w:rsidR="00004671" w:rsidRPr="00004671" w:rsidRDefault="00991A8D" w:rsidP="009458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см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риложение</w:t>
            </w:r>
            <w:proofErr w:type="spellEnd"/>
            <w:r>
              <w:rPr>
                <w:sz w:val="22"/>
                <w:szCs w:val="22"/>
              </w:rPr>
              <w:t xml:space="preserve"> № 2 к настоящей технологической схеме</w:t>
            </w: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8D2E52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>см. Приложение №</w:t>
            </w:r>
            <w:r w:rsidR="008D2E52">
              <w:rPr>
                <w:sz w:val="20"/>
                <w:szCs w:val="20"/>
              </w:rPr>
              <w:t>1</w:t>
            </w:r>
            <w:r w:rsidRPr="00E20079">
              <w:rPr>
                <w:sz w:val="20"/>
                <w:szCs w:val="20"/>
              </w:rPr>
              <w:t xml:space="preserve"> к настоящей технологической схеме</w:t>
            </w:r>
          </w:p>
        </w:tc>
      </w:tr>
      <w:tr w:rsidR="00004671" w:rsidTr="00BD2F8B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Документ, удостоверяющий личность гражданина Российской Федерации</w:t>
            </w:r>
          </w:p>
        </w:tc>
        <w:tc>
          <w:tcPr>
            <w:tcW w:w="2222" w:type="dxa"/>
            <w:shd w:val="clear" w:color="auto" w:fill="auto"/>
          </w:tcPr>
          <w:p w:rsidR="00004671" w:rsidRPr="00004671" w:rsidRDefault="00004671" w:rsidP="00303C2E">
            <w:pPr>
              <w:rPr>
                <w:color w:val="000000"/>
                <w:sz w:val="22"/>
                <w:szCs w:val="22"/>
              </w:rPr>
            </w:pPr>
            <w:r w:rsidRPr="00004671">
              <w:rPr>
                <w:color w:val="000000"/>
                <w:sz w:val="22"/>
                <w:szCs w:val="22"/>
              </w:rPr>
              <w:t xml:space="preserve">Паспорт гражданина РФ для граждан РФ старше 14 лет, проживающих на территории РФ; Временное удостоверение личности гражданина </w:t>
            </w:r>
            <w:r w:rsidRPr="00004671">
              <w:rPr>
                <w:color w:val="000000"/>
                <w:sz w:val="22"/>
                <w:szCs w:val="22"/>
              </w:rPr>
              <w:lastRenderedPageBreak/>
              <w:t>Российской Федерации; Удостоверение личности или военный билет военнослужащего; паспорт моряка.</w:t>
            </w:r>
          </w:p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004671" w:rsidRDefault="00004671" w:rsidP="00004671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lastRenderedPageBreak/>
              <w:t xml:space="preserve">Подлинник </w:t>
            </w:r>
            <w:r w:rsidR="008D2E52">
              <w:rPr>
                <w:sz w:val="22"/>
                <w:szCs w:val="22"/>
              </w:rPr>
              <w:t>– 1 экз</w:t>
            </w:r>
            <w:proofErr w:type="gramStart"/>
            <w:r w:rsidR="008D2E52">
              <w:rPr>
                <w:sz w:val="22"/>
                <w:szCs w:val="22"/>
              </w:rPr>
              <w:t>.</w:t>
            </w:r>
            <w:r w:rsidRPr="00004671">
              <w:rPr>
                <w:sz w:val="22"/>
                <w:szCs w:val="22"/>
              </w:rPr>
              <w:t>(</w:t>
            </w:r>
            <w:proofErr w:type="gramEnd"/>
            <w:r w:rsidRPr="00004671">
              <w:rPr>
                <w:sz w:val="22"/>
                <w:szCs w:val="22"/>
              </w:rPr>
              <w:t>установление личности заявителя, снятие копии)</w:t>
            </w:r>
          </w:p>
        </w:tc>
        <w:tc>
          <w:tcPr>
            <w:tcW w:w="2290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требования установлены Постановлением Правительства Российской Федерации от 8 июля 1997 г. N 828 «Об утверждении Положения о паспорте гражданина Российской Федерации, образца бланка и описания </w:t>
            </w:r>
            <w:r w:rsidRPr="00004671">
              <w:rPr>
                <w:sz w:val="22"/>
                <w:szCs w:val="22"/>
              </w:rPr>
              <w:lastRenderedPageBreak/>
              <w:t>паспорта гражданина Российской Федерации»</w:t>
            </w:r>
          </w:p>
        </w:tc>
        <w:tc>
          <w:tcPr>
            <w:tcW w:w="1559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BD2F8B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2222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Подлинник -1 </w:t>
            </w:r>
            <w:proofErr w:type="spellStart"/>
            <w:proofErr w:type="gramStart"/>
            <w:r w:rsidRPr="00004671">
              <w:rPr>
                <w:sz w:val="22"/>
                <w:szCs w:val="22"/>
              </w:rPr>
              <w:t>экз</w:t>
            </w:r>
            <w:proofErr w:type="spellEnd"/>
            <w:proofErr w:type="gramEnd"/>
            <w:r w:rsidRPr="000046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BD2F8B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</w:p>
        </w:tc>
        <w:tc>
          <w:tcPr>
            <w:tcW w:w="2222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Постановление, решение, государственный акт</w:t>
            </w:r>
            <w:proofErr w:type="gramStart"/>
            <w:r w:rsidRPr="00004671">
              <w:rPr>
                <w:sz w:val="22"/>
                <w:szCs w:val="22"/>
              </w:rPr>
              <w:t xml:space="preserve"> ,</w:t>
            </w:r>
            <w:proofErr w:type="gramEnd"/>
            <w:r w:rsidRPr="00004671">
              <w:rPr>
                <w:sz w:val="22"/>
                <w:szCs w:val="22"/>
              </w:rPr>
              <w:t xml:space="preserve"> свидетельство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подлинник (снятие копии для направления в орган)</w:t>
            </w:r>
          </w:p>
        </w:tc>
        <w:tc>
          <w:tcPr>
            <w:tcW w:w="2290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</w:tbl>
    <w:p w:rsidR="0067131C" w:rsidRDefault="0067131C" w:rsidP="00F203CF">
      <w:pPr>
        <w:rPr>
          <w:b/>
        </w:rPr>
      </w:pPr>
    </w:p>
    <w:p w:rsidR="00F203CF" w:rsidRPr="009B0FCF" w:rsidRDefault="00F203CF" w:rsidP="00F203CF">
      <w:pPr>
        <w:rPr>
          <w:b/>
        </w:rPr>
      </w:pPr>
      <w:r w:rsidRPr="009B0FCF">
        <w:rPr>
          <w:b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F203CF" w:rsidRPr="009B0FCF" w:rsidRDefault="00F203CF" w:rsidP="00F203CF">
      <w:pPr>
        <w:rPr>
          <w:b/>
        </w:rPr>
      </w:pPr>
    </w:p>
    <w:tbl>
      <w:tblPr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1832"/>
        <w:gridCol w:w="1829"/>
        <w:gridCol w:w="1832"/>
        <w:gridCol w:w="2398"/>
        <w:gridCol w:w="1550"/>
        <w:gridCol w:w="1691"/>
        <w:gridCol w:w="1269"/>
        <w:gridCol w:w="1412"/>
      </w:tblGrid>
      <w:tr w:rsidR="00F203CF" w:rsidTr="00BD2F8B">
        <w:trPr>
          <w:trHeight w:val="1851"/>
        </w:trPr>
        <w:tc>
          <w:tcPr>
            <w:tcW w:w="151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2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39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в адрес которого (</w:t>
            </w:r>
            <w:proofErr w:type="gramStart"/>
            <w:r w:rsidRPr="00CC0EDC">
              <w:rPr>
                <w:sz w:val="20"/>
                <w:szCs w:val="20"/>
              </w:rPr>
              <w:t>ой</w:t>
            </w:r>
            <w:proofErr w:type="gramEnd"/>
            <w:r w:rsidRPr="00CC0EDC">
              <w:rPr>
                <w:sz w:val="20"/>
                <w:szCs w:val="20"/>
              </w:rPr>
              <w:t>) направляется межведомственный запрос</w:t>
            </w:r>
          </w:p>
        </w:tc>
        <w:tc>
          <w:tcPr>
            <w:tcW w:w="155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  <w:lang w:val="en-US"/>
              </w:rPr>
              <w:t xml:space="preserve">SID </w:t>
            </w:r>
            <w:r w:rsidRPr="00CC0EDC">
              <w:rPr>
                <w:sz w:val="20"/>
                <w:szCs w:val="20"/>
              </w:rPr>
              <w:t>электронного сервиса</w:t>
            </w:r>
          </w:p>
        </w:tc>
        <w:tc>
          <w:tcPr>
            <w:tcW w:w="169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6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41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F203CF" w:rsidTr="00BD2F8B">
        <w:trPr>
          <w:trHeight w:val="228"/>
        </w:trPr>
        <w:tc>
          <w:tcPr>
            <w:tcW w:w="151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39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55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69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26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41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004671" w:rsidTr="00BD2F8B">
        <w:trPr>
          <w:trHeight w:val="470"/>
        </w:trPr>
        <w:tc>
          <w:tcPr>
            <w:tcW w:w="13918" w:type="dxa"/>
            <w:gridSpan w:val="8"/>
            <w:shd w:val="clear" w:color="auto" w:fill="auto"/>
          </w:tcPr>
          <w:p w:rsidR="008D2E52" w:rsidRPr="00542C75" w:rsidRDefault="008D2E52" w:rsidP="008D2E52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542C75">
              <w:rPr>
                <w:bCs/>
                <w:color w:val="000000"/>
                <w:sz w:val="22"/>
                <w:szCs w:val="22"/>
              </w:rPr>
              <w:lastRenderedPageBreak/>
              <w:t xml:space="preserve">Предоставление земельных участков,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42C75">
              <w:rPr>
                <w:bCs/>
                <w:color w:val="000000"/>
                <w:sz w:val="22"/>
                <w:szCs w:val="22"/>
              </w:rPr>
              <w:t xml:space="preserve">находящихся в  муниципальной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42C75">
              <w:rPr>
                <w:bCs/>
                <w:color w:val="000000"/>
                <w:sz w:val="22"/>
                <w:szCs w:val="22"/>
              </w:rPr>
              <w:t xml:space="preserve">собственности и (или) государственная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42C75">
              <w:rPr>
                <w:bCs/>
                <w:color w:val="000000"/>
                <w:sz w:val="22"/>
                <w:szCs w:val="22"/>
              </w:rPr>
              <w:t xml:space="preserve">собственность на которые не </w:t>
            </w:r>
          </w:p>
          <w:p w:rsidR="00004671" w:rsidRPr="00303C2E" w:rsidRDefault="008D2E52" w:rsidP="008D2E52">
            <w:pPr>
              <w:jc w:val="center"/>
              <w:rPr>
                <w:sz w:val="22"/>
                <w:szCs w:val="22"/>
              </w:rPr>
            </w:pPr>
            <w:proofErr w:type="gramStart"/>
            <w:r w:rsidRPr="00542C75">
              <w:rPr>
                <w:bCs/>
                <w:color w:val="000000"/>
                <w:sz w:val="22"/>
                <w:szCs w:val="22"/>
              </w:rPr>
              <w:t>разграничена</w:t>
            </w:r>
            <w:proofErr w:type="gramEnd"/>
            <w:r w:rsidRPr="00542C75">
              <w:rPr>
                <w:bCs/>
                <w:color w:val="000000"/>
                <w:sz w:val="22"/>
                <w:szCs w:val="22"/>
              </w:rPr>
              <w:t xml:space="preserve">, на территории сельского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42C75">
              <w:rPr>
                <w:bCs/>
                <w:color w:val="000000"/>
                <w:sz w:val="22"/>
                <w:szCs w:val="22"/>
              </w:rPr>
              <w:t xml:space="preserve">поселения в постоянное (бессрочное)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42C75">
              <w:rPr>
                <w:bCs/>
                <w:color w:val="000000"/>
                <w:sz w:val="22"/>
                <w:szCs w:val="22"/>
              </w:rPr>
              <w:t>пользование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BD2F8B">
        <w:trPr>
          <w:trHeight w:val="1153"/>
        </w:trPr>
        <w:tc>
          <w:tcPr>
            <w:tcW w:w="1517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004671" w:rsidRPr="00CC0EDC" w:rsidRDefault="008D2E52" w:rsidP="00945892">
            <w:pPr>
              <w:rPr>
                <w:sz w:val="20"/>
                <w:szCs w:val="20"/>
              </w:rPr>
            </w:pPr>
            <w:r w:rsidRPr="008D2E52">
              <w:rPr>
                <w:sz w:val="20"/>
                <w:szCs w:val="20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</w:t>
            </w:r>
          </w:p>
        </w:tc>
        <w:tc>
          <w:tcPr>
            <w:tcW w:w="1829" w:type="dxa"/>
            <w:shd w:val="clear" w:color="auto" w:fill="auto"/>
          </w:tcPr>
          <w:p w:rsidR="00004671" w:rsidRPr="00CC0EDC" w:rsidRDefault="008D2E52" w:rsidP="00945892">
            <w:pPr>
              <w:rPr>
                <w:sz w:val="20"/>
                <w:szCs w:val="20"/>
              </w:rPr>
            </w:pPr>
            <w:r w:rsidRPr="008D2E52">
              <w:rPr>
                <w:sz w:val="20"/>
                <w:szCs w:val="20"/>
              </w:rPr>
              <w:t>сведения о зарегистрированных правах на указанный земельный участок</w:t>
            </w:r>
          </w:p>
        </w:tc>
        <w:tc>
          <w:tcPr>
            <w:tcW w:w="1832" w:type="dxa"/>
            <w:shd w:val="clear" w:color="auto" w:fill="auto"/>
          </w:tcPr>
          <w:p w:rsidR="00004671" w:rsidRPr="00CC0EDC" w:rsidRDefault="00004671" w:rsidP="00671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Наумовского сельсовета</w:t>
            </w:r>
          </w:p>
        </w:tc>
        <w:tc>
          <w:tcPr>
            <w:tcW w:w="2398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служба государственной регистрации, кадастра и картографии (</w:t>
            </w:r>
            <w:proofErr w:type="spellStart"/>
            <w:r w:rsidRPr="0067131C">
              <w:rPr>
                <w:sz w:val="20"/>
                <w:szCs w:val="20"/>
              </w:rPr>
              <w:t>Росреестр</w:t>
            </w:r>
            <w:proofErr w:type="spellEnd"/>
            <w:r w:rsidRPr="0067131C">
              <w:rPr>
                <w:sz w:val="20"/>
                <w:szCs w:val="20"/>
              </w:rPr>
              <w:t>)</w:t>
            </w:r>
          </w:p>
        </w:tc>
        <w:tc>
          <w:tcPr>
            <w:tcW w:w="1550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BD2F8B">
        <w:trPr>
          <w:trHeight w:val="1153"/>
        </w:trPr>
        <w:tc>
          <w:tcPr>
            <w:tcW w:w="1517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004671" w:rsidRPr="00CC0EDC" w:rsidRDefault="008D2E52" w:rsidP="00945892">
            <w:pPr>
              <w:rPr>
                <w:sz w:val="20"/>
                <w:szCs w:val="20"/>
              </w:rPr>
            </w:pPr>
            <w:r w:rsidRPr="008D2E52">
              <w:rPr>
                <w:sz w:val="20"/>
                <w:szCs w:val="20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  <w:tc>
          <w:tcPr>
            <w:tcW w:w="1829" w:type="dxa"/>
            <w:shd w:val="clear" w:color="auto" w:fill="auto"/>
          </w:tcPr>
          <w:p w:rsidR="00004671" w:rsidRPr="00CC0EDC" w:rsidRDefault="008D2E52" w:rsidP="00945892">
            <w:pPr>
              <w:rPr>
                <w:sz w:val="20"/>
                <w:szCs w:val="20"/>
              </w:rPr>
            </w:pPr>
            <w:r w:rsidRPr="008D2E52">
              <w:rPr>
                <w:sz w:val="20"/>
                <w:szCs w:val="20"/>
              </w:rPr>
              <w:t>Сведения на земельный участок</w:t>
            </w:r>
          </w:p>
        </w:tc>
        <w:tc>
          <w:tcPr>
            <w:tcW w:w="1832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Наумовского сельсовета</w:t>
            </w:r>
          </w:p>
        </w:tc>
        <w:tc>
          <w:tcPr>
            <w:tcW w:w="2398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служба государственной регистрации, кадастра и картографии (</w:t>
            </w:r>
            <w:proofErr w:type="spellStart"/>
            <w:r w:rsidRPr="0067131C">
              <w:rPr>
                <w:sz w:val="20"/>
                <w:szCs w:val="20"/>
              </w:rPr>
              <w:t>Росреестр</w:t>
            </w:r>
            <w:proofErr w:type="spellEnd"/>
            <w:r w:rsidRPr="0067131C">
              <w:rPr>
                <w:sz w:val="20"/>
                <w:szCs w:val="20"/>
              </w:rPr>
              <w:t>)</w:t>
            </w:r>
          </w:p>
        </w:tc>
        <w:tc>
          <w:tcPr>
            <w:tcW w:w="1550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BD2F8B">
        <w:trPr>
          <w:trHeight w:val="1138"/>
        </w:trPr>
        <w:tc>
          <w:tcPr>
            <w:tcW w:w="1517" w:type="dxa"/>
            <w:vMerge w:val="restart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:rsidR="00004671" w:rsidRPr="0067131C" w:rsidRDefault="008D2E52" w:rsidP="00945892">
            <w:pPr>
              <w:rPr>
                <w:sz w:val="20"/>
                <w:szCs w:val="20"/>
              </w:rPr>
            </w:pPr>
            <w:r w:rsidRPr="008D2E52">
              <w:rPr>
                <w:sz w:val="20"/>
                <w:szCs w:val="20"/>
              </w:rPr>
              <w:t>Выписка из ЮГРЮЛ о юридическом лице, являющимся заявителем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004671" w:rsidRPr="00CC0EDC" w:rsidRDefault="008D2E52" w:rsidP="00945892">
            <w:pPr>
              <w:rPr>
                <w:sz w:val="20"/>
                <w:szCs w:val="20"/>
              </w:rPr>
            </w:pPr>
            <w:r w:rsidRPr="008D2E52">
              <w:rPr>
                <w:sz w:val="20"/>
                <w:szCs w:val="20"/>
              </w:rPr>
              <w:t>Сведения, о юридическом лице, являющимся заявителем</w:t>
            </w:r>
          </w:p>
        </w:tc>
        <w:tc>
          <w:tcPr>
            <w:tcW w:w="1832" w:type="dxa"/>
            <w:vMerge w:val="restart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Наумовского сельсовета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налоговая служба России (ФНС)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BD2F8B">
        <w:trPr>
          <w:trHeight w:val="146"/>
        </w:trPr>
        <w:tc>
          <w:tcPr>
            <w:tcW w:w="1517" w:type="dxa"/>
            <w:vMerge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004671" w:rsidRPr="0067131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004671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004671" w:rsidRPr="0067131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004671" w:rsidRPr="0067131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</w:tbl>
    <w:p w:rsidR="00BD2F8B" w:rsidRDefault="00BD2F8B" w:rsidP="00004671">
      <w:pPr>
        <w:rPr>
          <w:b/>
        </w:rPr>
      </w:pPr>
    </w:p>
    <w:p w:rsidR="00095AAF" w:rsidRDefault="00095AAF" w:rsidP="00004671">
      <w:pPr>
        <w:rPr>
          <w:b/>
        </w:rPr>
      </w:pPr>
    </w:p>
    <w:p w:rsidR="00095AAF" w:rsidRDefault="00095AAF" w:rsidP="00004671">
      <w:pPr>
        <w:rPr>
          <w:b/>
        </w:rPr>
      </w:pPr>
    </w:p>
    <w:p w:rsidR="00095AAF" w:rsidRDefault="00095AAF" w:rsidP="00004671">
      <w:pPr>
        <w:rPr>
          <w:b/>
        </w:rPr>
      </w:pPr>
    </w:p>
    <w:p w:rsidR="00095AAF" w:rsidRDefault="00095AAF" w:rsidP="00004671">
      <w:pPr>
        <w:rPr>
          <w:b/>
        </w:rPr>
      </w:pPr>
    </w:p>
    <w:p w:rsidR="00095AAF" w:rsidRDefault="00095AAF" w:rsidP="00004671">
      <w:pPr>
        <w:rPr>
          <w:b/>
        </w:rPr>
      </w:pPr>
    </w:p>
    <w:p w:rsidR="00095AAF" w:rsidRDefault="00095AAF" w:rsidP="00004671">
      <w:pPr>
        <w:rPr>
          <w:b/>
        </w:rPr>
      </w:pPr>
    </w:p>
    <w:p w:rsidR="00095AAF" w:rsidRDefault="00095AAF" w:rsidP="00004671">
      <w:pPr>
        <w:rPr>
          <w:b/>
        </w:rPr>
      </w:pPr>
    </w:p>
    <w:p w:rsidR="00095AAF" w:rsidRDefault="00095AAF" w:rsidP="00004671">
      <w:pPr>
        <w:rPr>
          <w:b/>
        </w:rPr>
      </w:pPr>
    </w:p>
    <w:p w:rsidR="00095AAF" w:rsidRDefault="00095AAF" w:rsidP="00004671">
      <w:pPr>
        <w:rPr>
          <w:b/>
        </w:rPr>
      </w:pPr>
    </w:p>
    <w:p w:rsidR="00095AAF" w:rsidRDefault="00095AAF" w:rsidP="00004671">
      <w:pPr>
        <w:rPr>
          <w:b/>
        </w:rPr>
      </w:pPr>
    </w:p>
    <w:p w:rsidR="00095AAF" w:rsidRDefault="00095AAF" w:rsidP="00004671">
      <w:pPr>
        <w:rPr>
          <w:b/>
        </w:rPr>
      </w:pPr>
    </w:p>
    <w:p w:rsidR="00095AAF" w:rsidRDefault="00095AAF" w:rsidP="00004671">
      <w:pPr>
        <w:rPr>
          <w:b/>
        </w:rPr>
      </w:pPr>
    </w:p>
    <w:p w:rsidR="00095AAF" w:rsidRDefault="00095AAF" w:rsidP="00004671">
      <w:pPr>
        <w:rPr>
          <w:b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6. Результаты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Default="00F203CF" w:rsidP="00F203CF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699"/>
        <w:gridCol w:w="2126"/>
        <w:gridCol w:w="1843"/>
        <w:gridCol w:w="1843"/>
        <w:gridCol w:w="1134"/>
        <w:gridCol w:w="3120"/>
        <w:gridCol w:w="993"/>
        <w:gridCol w:w="1275"/>
      </w:tblGrid>
      <w:tr w:rsidR="00F203CF" w:rsidRPr="00CC0EDC" w:rsidTr="00010AD7">
        <w:trPr>
          <w:trHeight w:val="1935"/>
        </w:trPr>
        <w:tc>
          <w:tcPr>
            <w:tcW w:w="1384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Требования к документу/документам, являющимся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Характеристика результата (</w:t>
            </w:r>
            <w:proofErr w:type="gramStart"/>
            <w:r w:rsidRPr="00CC0EDC">
              <w:rPr>
                <w:sz w:val="20"/>
                <w:szCs w:val="20"/>
              </w:rPr>
              <w:t>положительный</w:t>
            </w:r>
            <w:proofErr w:type="gramEnd"/>
            <w:r w:rsidRPr="00CC0EDC">
              <w:rPr>
                <w:sz w:val="20"/>
                <w:szCs w:val="20"/>
              </w:rPr>
              <w:t>/отрицательный)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документа/документов, являющимся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 xml:space="preserve">Образец </w:t>
            </w:r>
            <w:proofErr w:type="spellStart"/>
            <w:r w:rsidRPr="00CC0EDC">
              <w:rPr>
                <w:sz w:val="20"/>
                <w:szCs w:val="20"/>
              </w:rPr>
              <w:t>документав</w:t>
            </w:r>
            <w:proofErr w:type="spellEnd"/>
            <w:r w:rsidRPr="00CC0EDC">
              <w:rPr>
                <w:sz w:val="20"/>
                <w:szCs w:val="20"/>
              </w:rPr>
              <w:t>/документов, являющихся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F203CF" w:rsidRPr="00CC0EDC" w:rsidTr="00010AD7">
        <w:trPr>
          <w:trHeight w:val="1945"/>
        </w:trPr>
        <w:tc>
          <w:tcPr>
            <w:tcW w:w="1384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органах</w:t>
            </w:r>
          </w:p>
        </w:tc>
        <w:tc>
          <w:tcPr>
            <w:tcW w:w="127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МФЦ</w:t>
            </w:r>
          </w:p>
        </w:tc>
      </w:tr>
      <w:tr w:rsidR="00F203CF" w:rsidRPr="00CC0EDC" w:rsidTr="00010AD7">
        <w:tc>
          <w:tcPr>
            <w:tcW w:w="138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312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004671" w:rsidRPr="00CC0EDC" w:rsidTr="0067131C">
        <w:tc>
          <w:tcPr>
            <w:tcW w:w="15417" w:type="dxa"/>
            <w:gridSpan w:val="9"/>
            <w:shd w:val="clear" w:color="auto" w:fill="auto"/>
          </w:tcPr>
          <w:p w:rsidR="008D2E52" w:rsidRPr="00542C75" w:rsidRDefault="008D2E52" w:rsidP="008D2E52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542C75">
              <w:rPr>
                <w:bCs/>
                <w:color w:val="000000"/>
                <w:sz w:val="22"/>
                <w:szCs w:val="22"/>
              </w:rPr>
              <w:t xml:space="preserve">Предоставление земельных участков,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42C75">
              <w:rPr>
                <w:bCs/>
                <w:color w:val="000000"/>
                <w:sz w:val="22"/>
                <w:szCs w:val="22"/>
              </w:rPr>
              <w:t xml:space="preserve">находящихся в  муниципальной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42C75">
              <w:rPr>
                <w:bCs/>
                <w:color w:val="000000"/>
                <w:sz w:val="22"/>
                <w:szCs w:val="22"/>
              </w:rPr>
              <w:t xml:space="preserve">собственности и (или) государственная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42C75">
              <w:rPr>
                <w:bCs/>
                <w:color w:val="000000"/>
                <w:sz w:val="22"/>
                <w:szCs w:val="22"/>
              </w:rPr>
              <w:t xml:space="preserve">собственность на которые не </w:t>
            </w:r>
          </w:p>
          <w:p w:rsidR="00004671" w:rsidRDefault="008D2E52" w:rsidP="008D2E5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542C75">
              <w:rPr>
                <w:bCs/>
                <w:color w:val="000000"/>
                <w:sz w:val="22"/>
                <w:szCs w:val="22"/>
              </w:rPr>
              <w:t>разграничена</w:t>
            </w:r>
            <w:proofErr w:type="gramEnd"/>
            <w:r w:rsidRPr="00542C75">
              <w:rPr>
                <w:bCs/>
                <w:color w:val="000000"/>
                <w:sz w:val="22"/>
                <w:szCs w:val="22"/>
              </w:rPr>
              <w:t xml:space="preserve">, на территории сельского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42C75">
              <w:rPr>
                <w:bCs/>
                <w:color w:val="000000"/>
                <w:sz w:val="22"/>
                <w:szCs w:val="22"/>
              </w:rPr>
              <w:t xml:space="preserve">поселения в постоянное (бессрочное)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42C75">
              <w:rPr>
                <w:bCs/>
                <w:color w:val="000000"/>
                <w:sz w:val="22"/>
                <w:szCs w:val="22"/>
              </w:rPr>
              <w:t>пользование</w:t>
            </w:r>
          </w:p>
          <w:p w:rsidR="00095AAF" w:rsidRPr="00303C2E" w:rsidRDefault="00095AAF" w:rsidP="008D2E52">
            <w:pPr>
              <w:jc w:val="center"/>
              <w:rPr>
                <w:sz w:val="22"/>
                <w:szCs w:val="22"/>
              </w:rPr>
            </w:pPr>
          </w:p>
        </w:tc>
      </w:tr>
      <w:tr w:rsidR="00004671" w:rsidRPr="00CC0EDC" w:rsidTr="00010AD7">
        <w:tc>
          <w:tcPr>
            <w:tcW w:w="1384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:rsidR="00004671" w:rsidRPr="00004671" w:rsidRDefault="008D2E52" w:rsidP="00004671">
            <w:pPr>
              <w:rPr>
                <w:sz w:val="22"/>
                <w:szCs w:val="22"/>
              </w:rPr>
            </w:pPr>
            <w:r w:rsidRPr="008D2E52">
              <w:rPr>
                <w:sz w:val="22"/>
                <w:szCs w:val="22"/>
              </w:rPr>
              <w:t>Постановление о предоставлении земельного участка в постоянное (бессрочное) пользование</w:t>
            </w:r>
          </w:p>
        </w:tc>
        <w:tc>
          <w:tcPr>
            <w:tcW w:w="2126" w:type="dxa"/>
            <w:shd w:val="clear" w:color="auto" w:fill="auto"/>
          </w:tcPr>
          <w:p w:rsidR="00010AD7" w:rsidRPr="00010AD7" w:rsidRDefault="00010AD7" w:rsidP="00010AD7">
            <w:pPr>
              <w:rPr>
                <w:sz w:val="20"/>
                <w:szCs w:val="20"/>
              </w:rPr>
            </w:pPr>
            <w:r w:rsidRPr="00010AD7">
              <w:rPr>
                <w:sz w:val="20"/>
                <w:szCs w:val="20"/>
              </w:rPr>
              <w:t>В решении о предоставлении земельного участка в постоянное (бессрочное) пользование указывается кадастровый номер земельного участка, а также:</w:t>
            </w:r>
          </w:p>
          <w:p w:rsidR="00010AD7" w:rsidRPr="00010AD7" w:rsidRDefault="00010AD7" w:rsidP="00010AD7">
            <w:pPr>
              <w:rPr>
                <w:sz w:val="20"/>
                <w:szCs w:val="20"/>
              </w:rPr>
            </w:pPr>
            <w:r w:rsidRPr="00010AD7">
              <w:rPr>
                <w:sz w:val="20"/>
                <w:szCs w:val="20"/>
              </w:rPr>
              <w:t xml:space="preserve">1) наименование организации, государственный регистрационный номер записи о государственной регистрации юридического лица в едином государственном </w:t>
            </w:r>
            <w:r w:rsidRPr="00010AD7">
              <w:rPr>
                <w:sz w:val="20"/>
                <w:szCs w:val="20"/>
              </w:rPr>
              <w:lastRenderedPageBreak/>
              <w:t>реестре юридических лиц в случае предоставления земельного участка юридическому лицу;</w:t>
            </w:r>
          </w:p>
          <w:p w:rsidR="00010AD7" w:rsidRPr="00010AD7" w:rsidRDefault="00010AD7" w:rsidP="00010AD7">
            <w:pPr>
              <w:rPr>
                <w:sz w:val="20"/>
                <w:szCs w:val="20"/>
              </w:rPr>
            </w:pPr>
            <w:r w:rsidRPr="00010AD7">
              <w:rPr>
                <w:sz w:val="20"/>
                <w:szCs w:val="20"/>
              </w:rPr>
              <w:t>2) наименование органа местного самоуправления в случае предоставления ему земельного участка;</w:t>
            </w:r>
          </w:p>
          <w:p w:rsidR="00004671" w:rsidRPr="00CC0EDC" w:rsidRDefault="00010AD7" w:rsidP="00010AD7">
            <w:pPr>
              <w:rPr>
                <w:sz w:val="20"/>
                <w:szCs w:val="20"/>
              </w:rPr>
            </w:pPr>
            <w:r w:rsidRPr="00010AD7">
              <w:rPr>
                <w:sz w:val="20"/>
                <w:szCs w:val="20"/>
              </w:rPr>
              <w:t>3) наименование органа государственной власти в случае предоставления ему земельного участка.</w:t>
            </w: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Положительный, </w:t>
            </w:r>
          </w:p>
        </w:tc>
        <w:tc>
          <w:tcPr>
            <w:tcW w:w="1843" w:type="dxa"/>
            <w:shd w:val="clear" w:color="auto" w:fill="auto"/>
          </w:tcPr>
          <w:p w:rsidR="00004671" w:rsidRPr="00CC0EDC" w:rsidRDefault="00007F4F" w:rsidP="004C6A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Наумовского сельсовета</w:t>
            </w:r>
          </w:p>
        </w:tc>
        <w:tc>
          <w:tcPr>
            <w:tcW w:w="1134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04671" w:rsidRPr="00CC0EDC" w:rsidRDefault="00004671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Администрации </w:t>
            </w:r>
            <w:r w:rsidRPr="004C6A06">
              <w:rPr>
                <w:sz w:val="20"/>
                <w:szCs w:val="20"/>
              </w:rPr>
              <w:t>на бумажном носителе; в МФЦ на бумажном носителе, по почте.</w:t>
            </w:r>
          </w:p>
        </w:tc>
        <w:tc>
          <w:tcPr>
            <w:tcW w:w="99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04671" w:rsidRPr="00CC0EDC" w:rsidRDefault="00010AD7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месяца</w:t>
            </w:r>
          </w:p>
        </w:tc>
      </w:tr>
      <w:tr w:rsidR="00004671" w:rsidRPr="00CC0EDC" w:rsidTr="00010AD7">
        <w:tc>
          <w:tcPr>
            <w:tcW w:w="1384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699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>Направление (выдача) мотивированного отказа  в предоставлении земельного участка</w:t>
            </w:r>
          </w:p>
        </w:tc>
        <w:tc>
          <w:tcPr>
            <w:tcW w:w="2126" w:type="dxa"/>
            <w:shd w:val="clear" w:color="auto" w:fill="auto"/>
          </w:tcPr>
          <w:p w:rsidR="00004671" w:rsidRPr="00CC0EDC" w:rsidRDefault="00010AD7" w:rsidP="00945892">
            <w:pPr>
              <w:rPr>
                <w:sz w:val="20"/>
                <w:szCs w:val="20"/>
              </w:rPr>
            </w:pPr>
            <w:r w:rsidRPr="00010AD7">
              <w:rPr>
                <w:sz w:val="20"/>
                <w:szCs w:val="20"/>
              </w:rPr>
              <w:t>с указанием всех оснований отказа</w:t>
            </w: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1134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04671" w:rsidRPr="00CC0EDC" w:rsidRDefault="00004671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Администрации </w:t>
            </w:r>
            <w:r w:rsidRPr="004C6A06">
              <w:rPr>
                <w:sz w:val="20"/>
                <w:szCs w:val="20"/>
              </w:rPr>
              <w:t xml:space="preserve"> на бумажном носителе; в МФЦ на бумажном носителе, по почте.</w:t>
            </w:r>
          </w:p>
        </w:tc>
        <w:tc>
          <w:tcPr>
            <w:tcW w:w="99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04671" w:rsidRPr="00CC0EDC" w:rsidRDefault="00010AD7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месяца</w:t>
            </w:r>
          </w:p>
        </w:tc>
      </w:tr>
    </w:tbl>
    <w:p w:rsidR="004C6A06" w:rsidRDefault="004C6A06" w:rsidP="00F203CF">
      <w:pPr>
        <w:rPr>
          <w:sz w:val="20"/>
          <w:szCs w:val="20"/>
        </w:rPr>
      </w:pPr>
    </w:p>
    <w:p w:rsidR="004C6A06" w:rsidRDefault="004C6A06" w:rsidP="00F203CF">
      <w:pPr>
        <w:rPr>
          <w:sz w:val="20"/>
          <w:szCs w:val="20"/>
        </w:rPr>
      </w:pPr>
    </w:p>
    <w:p w:rsidR="004C6A06" w:rsidRPr="00CC0EDC" w:rsidRDefault="004C6A06" w:rsidP="00F203CF">
      <w:pPr>
        <w:rPr>
          <w:sz w:val="20"/>
          <w:szCs w:val="20"/>
        </w:rPr>
      </w:pPr>
    </w:p>
    <w:p w:rsidR="00F203CF" w:rsidRPr="009B0FCF" w:rsidRDefault="00007F4F" w:rsidP="00BD2F8B">
      <w:pPr>
        <w:jc w:val="center"/>
        <w:rPr>
          <w:b/>
        </w:rPr>
      </w:pPr>
      <w:r>
        <w:rPr>
          <w:b/>
        </w:rPr>
        <w:t>Разде</w:t>
      </w:r>
      <w:r w:rsidR="00F203CF" w:rsidRPr="009B0FCF">
        <w:rPr>
          <w:b/>
        </w:rPr>
        <w:t>л 7. «Технологические процессы предоставления «</w:t>
      </w:r>
      <w:proofErr w:type="spellStart"/>
      <w:r w:rsidR="00F203CF" w:rsidRPr="009B0FCF">
        <w:rPr>
          <w:b/>
        </w:rPr>
        <w:t>подуслуги</w:t>
      </w:r>
      <w:proofErr w:type="spellEnd"/>
      <w:r w:rsidR="00F203CF" w:rsidRPr="009B0FCF">
        <w:rPr>
          <w:b/>
        </w:rPr>
        <w:t>»</w:t>
      </w:r>
    </w:p>
    <w:p w:rsidR="00F203CF" w:rsidRDefault="00F203CF" w:rsidP="00F203CF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3260"/>
        <w:gridCol w:w="6095"/>
        <w:gridCol w:w="1701"/>
        <w:gridCol w:w="1276"/>
        <w:gridCol w:w="1559"/>
        <w:gridCol w:w="1134"/>
      </w:tblGrid>
      <w:tr w:rsidR="00F203CF" w:rsidRPr="00CC0EDC" w:rsidTr="00020DDD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F203CF" w:rsidRPr="00CC0EDC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09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27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1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F203CF" w:rsidRPr="00CC0EDC" w:rsidTr="00020DDD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</w:tr>
      <w:tr w:rsidR="00F203CF" w:rsidRPr="00CC0EDC" w:rsidTr="00020DDD">
        <w:tc>
          <w:tcPr>
            <w:tcW w:w="15559" w:type="dxa"/>
            <w:gridSpan w:val="8"/>
            <w:shd w:val="clear" w:color="auto" w:fill="auto"/>
          </w:tcPr>
          <w:p w:rsidR="00010AD7" w:rsidRPr="00542C75" w:rsidRDefault="00010AD7" w:rsidP="00010AD7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542C75">
              <w:rPr>
                <w:bCs/>
                <w:color w:val="000000"/>
                <w:sz w:val="22"/>
                <w:szCs w:val="22"/>
              </w:rPr>
              <w:t xml:space="preserve">Предоставление земельных участков,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42C75">
              <w:rPr>
                <w:bCs/>
                <w:color w:val="000000"/>
                <w:sz w:val="22"/>
                <w:szCs w:val="22"/>
              </w:rPr>
              <w:t xml:space="preserve">находящихся в  муниципальной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42C75">
              <w:rPr>
                <w:bCs/>
                <w:color w:val="000000"/>
                <w:sz w:val="22"/>
                <w:szCs w:val="22"/>
              </w:rPr>
              <w:t xml:space="preserve">собственности и (или) государственная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42C75">
              <w:rPr>
                <w:bCs/>
                <w:color w:val="000000"/>
                <w:sz w:val="22"/>
                <w:szCs w:val="22"/>
              </w:rPr>
              <w:t xml:space="preserve">собственность на которые не </w:t>
            </w:r>
          </w:p>
          <w:p w:rsidR="00F203CF" w:rsidRPr="00CC0EDC" w:rsidRDefault="00010AD7" w:rsidP="00010AD7">
            <w:pPr>
              <w:jc w:val="center"/>
              <w:rPr>
                <w:sz w:val="20"/>
                <w:szCs w:val="20"/>
              </w:rPr>
            </w:pPr>
            <w:proofErr w:type="gramStart"/>
            <w:r w:rsidRPr="00542C75">
              <w:rPr>
                <w:bCs/>
                <w:color w:val="000000"/>
                <w:sz w:val="22"/>
                <w:szCs w:val="22"/>
              </w:rPr>
              <w:t>разграничена</w:t>
            </w:r>
            <w:proofErr w:type="gramEnd"/>
            <w:r w:rsidRPr="00542C75">
              <w:rPr>
                <w:bCs/>
                <w:color w:val="000000"/>
                <w:sz w:val="22"/>
                <w:szCs w:val="22"/>
              </w:rPr>
              <w:t xml:space="preserve">, на территории сельского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42C75">
              <w:rPr>
                <w:bCs/>
                <w:color w:val="000000"/>
                <w:sz w:val="22"/>
                <w:szCs w:val="22"/>
              </w:rPr>
              <w:t xml:space="preserve">поселения в постоянное (бессрочное)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42C75">
              <w:rPr>
                <w:bCs/>
                <w:color w:val="000000"/>
                <w:sz w:val="22"/>
                <w:szCs w:val="22"/>
              </w:rPr>
              <w:t>пользование</w:t>
            </w:r>
          </w:p>
        </w:tc>
      </w:tr>
      <w:tr w:rsidR="00F203CF" w:rsidRPr="00CC0EDC" w:rsidTr="00020DDD">
        <w:tc>
          <w:tcPr>
            <w:tcW w:w="15559" w:type="dxa"/>
            <w:gridSpan w:val="8"/>
            <w:shd w:val="clear" w:color="auto" w:fill="auto"/>
          </w:tcPr>
          <w:p w:rsidR="00F203CF" w:rsidRPr="00020DDD" w:rsidRDefault="00945892" w:rsidP="00020DDD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Первичный прием и регистрация заявления с необходимыми документами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F203CF" w:rsidTr="00020DDD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Первичный прием и регистрация </w:t>
            </w:r>
            <w:r w:rsidRPr="00020DDD">
              <w:rPr>
                <w:sz w:val="20"/>
                <w:szCs w:val="20"/>
              </w:rPr>
              <w:lastRenderedPageBreak/>
              <w:t>заявления с необходимыми документами</w:t>
            </w:r>
          </w:p>
        </w:tc>
        <w:tc>
          <w:tcPr>
            <w:tcW w:w="6095" w:type="dxa"/>
            <w:shd w:val="clear" w:color="auto" w:fill="auto"/>
          </w:tcPr>
          <w:p w:rsidR="00945892" w:rsidRPr="00020DDD" w:rsidRDefault="00945892" w:rsidP="00945892">
            <w:pPr>
              <w:jc w:val="both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lastRenderedPageBreak/>
              <w:t>Специалист администрации сельсовета</w:t>
            </w:r>
            <w:proofErr w:type="gramStart"/>
            <w:r w:rsidRPr="00020DDD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20DDD">
              <w:rPr>
                <w:color w:val="000000"/>
                <w:sz w:val="20"/>
                <w:szCs w:val="20"/>
              </w:rPr>
              <w:t xml:space="preserve"> ответственный за прием </w:t>
            </w:r>
            <w:r w:rsidRPr="00020DDD">
              <w:rPr>
                <w:color w:val="000000"/>
                <w:sz w:val="20"/>
                <w:szCs w:val="20"/>
              </w:rPr>
              <w:lastRenderedPageBreak/>
              <w:t>документов, производит регистрацию заявления, проставляет регистрационный номер и дату регистрации заявления.</w:t>
            </w:r>
          </w:p>
          <w:p w:rsidR="00F203CF" w:rsidRPr="00020DDD" w:rsidRDefault="00F203CF" w:rsidP="00945892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03CF" w:rsidRPr="00020DDD" w:rsidRDefault="00F203CF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lastRenderedPageBreak/>
              <w:t>15 мин</w:t>
            </w:r>
          </w:p>
        </w:tc>
        <w:tc>
          <w:tcPr>
            <w:tcW w:w="1276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Специалист </w:t>
            </w:r>
            <w:r w:rsidRPr="00020DDD">
              <w:rPr>
                <w:sz w:val="20"/>
                <w:szCs w:val="20"/>
              </w:rPr>
              <w:lastRenderedPageBreak/>
              <w:t>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lastRenderedPageBreak/>
              <w:t>документацион</w:t>
            </w:r>
            <w:r w:rsidRPr="00020DDD">
              <w:rPr>
                <w:sz w:val="20"/>
                <w:szCs w:val="20"/>
              </w:rPr>
              <w:lastRenderedPageBreak/>
              <w:t>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945892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lastRenderedPageBreak/>
              <w:t xml:space="preserve">см. </w:t>
            </w:r>
            <w:r w:rsidRPr="00020DDD">
              <w:rPr>
                <w:sz w:val="20"/>
                <w:szCs w:val="20"/>
              </w:rPr>
              <w:lastRenderedPageBreak/>
              <w:t>Приложение №1,2 к настоящей технологической схеме</w:t>
            </w:r>
          </w:p>
          <w:p w:rsidR="00F203CF" w:rsidRPr="00020DDD" w:rsidRDefault="00F203CF" w:rsidP="00945892">
            <w:pPr>
              <w:rPr>
                <w:sz w:val="20"/>
                <w:szCs w:val="20"/>
              </w:rPr>
            </w:pPr>
          </w:p>
        </w:tc>
      </w:tr>
      <w:tr w:rsidR="00F203CF" w:rsidTr="00020DDD">
        <w:tc>
          <w:tcPr>
            <w:tcW w:w="15559" w:type="dxa"/>
            <w:gridSpan w:val="8"/>
            <w:shd w:val="clear" w:color="auto" w:fill="auto"/>
          </w:tcPr>
          <w:p w:rsidR="00F203CF" w:rsidRPr="00020DDD" w:rsidRDefault="00945892" w:rsidP="00020DDD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lastRenderedPageBreak/>
              <w:t>Рассмотрение заявления, экспертиза представленных заявителем документов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020DDD" w:rsidTr="00010AD7">
        <w:trPr>
          <w:trHeight w:val="77"/>
        </w:trPr>
        <w:tc>
          <w:tcPr>
            <w:tcW w:w="534" w:type="dxa"/>
            <w:gridSpan w:val="2"/>
            <w:shd w:val="clear" w:color="auto" w:fill="auto"/>
          </w:tcPr>
          <w:p w:rsidR="00020DDD" w:rsidRPr="00BD2F8B" w:rsidRDefault="00BD2F8B" w:rsidP="00945892">
            <w:pPr>
              <w:rPr>
                <w:sz w:val="22"/>
                <w:szCs w:val="22"/>
              </w:rPr>
            </w:pPr>
            <w:r w:rsidRPr="00BD2F8B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020DDD" w:rsidRPr="00020DDD" w:rsidRDefault="00020DDD" w:rsidP="00945892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Рассмотрение заявления, экспертиза представленных заявителем документов</w:t>
            </w:r>
          </w:p>
          <w:p w:rsidR="00020DDD" w:rsidRPr="00020DDD" w:rsidRDefault="00020DDD" w:rsidP="00945892"/>
        </w:tc>
        <w:tc>
          <w:tcPr>
            <w:tcW w:w="6095" w:type="dxa"/>
            <w:shd w:val="clear" w:color="auto" w:fill="auto"/>
          </w:tcPr>
          <w:p w:rsidR="00010AD7" w:rsidRPr="00010AD7" w:rsidRDefault="00010AD7" w:rsidP="00010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10AD7">
              <w:rPr>
                <w:sz w:val="22"/>
                <w:szCs w:val="22"/>
              </w:rPr>
              <w:t>роведение экспертизы документов, представленных заявителем, на предмет отсутствия основания для отказа в предоставлении муниципальной услуги;</w:t>
            </w:r>
          </w:p>
          <w:p w:rsidR="00010AD7" w:rsidRPr="00010AD7" w:rsidRDefault="00010AD7" w:rsidP="00010AD7">
            <w:pPr>
              <w:rPr>
                <w:sz w:val="22"/>
                <w:szCs w:val="22"/>
              </w:rPr>
            </w:pPr>
            <w:r w:rsidRPr="00010AD7">
              <w:rPr>
                <w:sz w:val="22"/>
                <w:szCs w:val="22"/>
              </w:rPr>
              <w:t xml:space="preserve"> решение вопроса о соответствии представленных документов перечням документов, которые являются необходимыми и обязательными для предоставления муниципальной услуги;</w:t>
            </w:r>
          </w:p>
          <w:p w:rsidR="00010AD7" w:rsidRPr="00010AD7" w:rsidRDefault="00010AD7" w:rsidP="00010AD7">
            <w:pPr>
              <w:rPr>
                <w:sz w:val="22"/>
                <w:szCs w:val="22"/>
              </w:rPr>
            </w:pPr>
            <w:r w:rsidRPr="00010AD7">
              <w:rPr>
                <w:sz w:val="22"/>
                <w:szCs w:val="22"/>
              </w:rPr>
              <w:t xml:space="preserve"> решение вопроса о необходимости формирования и направления межведомственных запросов, а также запроса документов (информации) от заявителя, если необходимые документы (информация) не предоставлены им ранее.</w:t>
            </w:r>
          </w:p>
          <w:p w:rsidR="00020DDD" w:rsidRPr="00020DDD" w:rsidRDefault="00010AD7" w:rsidP="00010AD7">
            <w:r w:rsidRPr="00010AD7">
              <w:rPr>
                <w:sz w:val="22"/>
                <w:szCs w:val="22"/>
              </w:rPr>
              <w:t>Критерием принятия решения является соответствие заявителя и (или) предоставленных им документов требованиям законодательства РФ.</w:t>
            </w:r>
          </w:p>
        </w:tc>
        <w:tc>
          <w:tcPr>
            <w:tcW w:w="1701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2  рабочих дня</w:t>
            </w:r>
          </w:p>
        </w:tc>
        <w:tc>
          <w:tcPr>
            <w:tcW w:w="1276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20DDD" w:rsidRPr="00020DDD" w:rsidRDefault="00020DDD" w:rsidP="00945892"/>
        </w:tc>
      </w:tr>
      <w:tr w:rsidR="00F203CF" w:rsidTr="00020DDD">
        <w:tc>
          <w:tcPr>
            <w:tcW w:w="15559" w:type="dxa"/>
            <w:gridSpan w:val="8"/>
            <w:shd w:val="clear" w:color="auto" w:fill="auto"/>
          </w:tcPr>
          <w:p w:rsidR="00020DDD" w:rsidRPr="00020DDD" w:rsidRDefault="00020DDD" w:rsidP="00020DDD">
            <w:pPr>
              <w:jc w:val="center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3.Формирование и направление межведомственных запросов</w:t>
            </w:r>
          </w:p>
          <w:p w:rsidR="00F203CF" w:rsidRPr="00020DDD" w:rsidRDefault="00F203CF" w:rsidP="00945892">
            <w:pPr>
              <w:jc w:val="center"/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BD2F8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020DDD" w:rsidRDefault="00020DDD" w:rsidP="00020DDD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Формирование и направление межведомственных запросов</w:t>
            </w:r>
          </w:p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020DDD" w:rsidRPr="00020DDD" w:rsidRDefault="00020DDD" w:rsidP="00020DDD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 xml:space="preserve">Критерием для принятия решения о направлении межведомственных запросов является отсутствие документов, указанных в пункте </w:t>
            </w:r>
            <w:r w:rsidR="00010AD7">
              <w:rPr>
                <w:color w:val="000000"/>
                <w:sz w:val="20"/>
                <w:szCs w:val="20"/>
              </w:rPr>
              <w:t>2.7</w:t>
            </w:r>
            <w:r w:rsidRPr="00020DDD">
              <w:rPr>
                <w:color w:val="000000"/>
                <w:sz w:val="20"/>
                <w:szCs w:val="20"/>
              </w:rPr>
              <w:t xml:space="preserve"> настоящего Административного регламента.</w:t>
            </w:r>
          </w:p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20DDD" w:rsidRDefault="00020DDD" w:rsidP="00945892"/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15167" w:type="dxa"/>
            <w:gridSpan w:val="7"/>
            <w:shd w:val="clear" w:color="auto" w:fill="auto"/>
          </w:tcPr>
          <w:p w:rsidR="00020DDD" w:rsidRPr="00020DDD" w:rsidRDefault="00020DDD" w:rsidP="00020DDD">
            <w:pPr>
              <w:pStyle w:val="a3"/>
              <w:ind w:left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020DDD" w:rsidRPr="00007F4F" w:rsidRDefault="00010AD7" w:rsidP="00010AD7">
            <w:pPr>
              <w:rPr>
                <w:sz w:val="20"/>
                <w:szCs w:val="20"/>
              </w:rPr>
            </w:pPr>
            <w:r w:rsidRPr="00010AD7">
              <w:rPr>
                <w:sz w:val="20"/>
                <w:szCs w:val="20"/>
              </w:rPr>
              <w:t>Критерием для принятия решения является отсутствие либо наличие оснований для отказа в предоставлении муниципальной услуги, указанных в пункте 2.1</w:t>
            </w:r>
            <w:r>
              <w:rPr>
                <w:sz w:val="20"/>
                <w:szCs w:val="20"/>
              </w:rPr>
              <w:t>0</w:t>
            </w:r>
            <w:r w:rsidRPr="00010AD7">
              <w:rPr>
                <w:sz w:val="20"/>
                <w:szCs w:val="20"/>
              </w:rPr>
              <w:t xml:space="preserve"> настоящего Административного регламента.</w:t>
            </w:r>
          </w:p>
        </w:tc>
        <w:tc>
          <w:tcPr>
            <w:tcW w:w="1701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1276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15559" w:type="dxa"/>
            <w:gridSpan w:val="8"/>
            <w:shd w:val="clear" w:color="auto" w:fill="auto"/>
          </w:tcPr>
          <w:p w:rsidR="00020DDD" w:rsidRDefault="00020DDD" w:rsidP="00020DDD">
            <w:p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5. Вручение (направление) заявителю результата предоставления муниципальной услуги</w:t>
            </w:r>
          </w:p>
          <w:p w:rsidR="00020DDD" w:rsidRPr="00020DDD" w:rsidRDefault="00020DDD" w:rsidP="00020DDD">
            <w:pPr>
              <w:jc w:val="center"/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 Вручение (направление) заявителю результата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020DDD" w:rsidRPr="00020DDD" w:rsidRDefault="00010AD7" w:rsidP="00020DDD">
            <w:pPr>
              <w:rPr>
                <w:sz w:val="20"/>
                <w:szCs w:val="20"/>
              </w:rPr>
            </w:pPr>
            <w:r w:rsidRPr="00010AD7">
              <w:rPr>
                <w:sz w:val="20"/>
                <w:szCs w:val="20"/>
              </w:rPr>
              <w:t>Результат предоставления муниципальной услуги выдается (направляется) лично или по адресу, указанному в заявлении, в том числе на электронную почту заявителя, либо через МФЦ.</w:t>
            </w:r>
          </w:p>
        </w:tc>
        <w:tc>
          <w:tcPr>
            <w:tcW w:w="1701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</w:tr>
    </w:tbl>
    <w:p w:rsidR="00F203CF" w:rsidRDefault="00F203CF" w:rsidP="00F203CF"/>
    <w:p w:rsidR="00F203CF" w:rsidRDefault="00F203CF" w:rsidP="00F203CF"/>
    <w:p w:rsidR="00095AAF" w:rsidRDefault="00095AAF" w:rsidP="00F203CF"/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8. «Особенности предоставления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 в электронной форме»</w:t>
      </w:r>
    </w:p>
    <w:p w:rsidR="00F203CF" w:rsidRDefault="00F203CF" w:rsidP="00F203CF">
      <w:pPr>
        <w:rPr>
          <w:b/>
        </w:rPr>
      </w:pPr>
    </w:p>
    <w:p w:rsidR="00F203CF" w:rsidRPr="009B0FCF" w:rsidRDefault="00F203CF" w:rsidP="00F203C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</w:tr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</w:tr>
      <w:tr w:rsidR="00D07771" w:rsidTr="001B6E69">
        <w:tc>
          <w:tcPr>
            <w:tcW w:w="14786" w:type="dxa"/>
            <w:gridSpan w:val="6"/>
            <w:shd w:val="clear" w:color="auto" w:fill="auto"/>
          </w:tcPr>
          <w:p w:rsidR="00010AD7" w:rsidRPr="00542C75" w:rsidRDefault="00010AD7" w:rsidP="00010AD7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542C75">
              <w:rPr>
                <w:bCs/>
                <w:color w:val="000000"/>
                <w:sz w:val="22"/>
                <w:szCs w:val="22"/>
              </w:rPr>
              <w:t xml:space="preserve">Предоставление земельных участков,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42C75">
              <w:rPr>
                <w:bCs/>
                <w:color w:val="000000"/>
                <w:sz w:val="22"/>
                <w:szCs w:val="22"/>
              </w:rPr>
              <w:t xml:space="preserve">находящихся в  муниципальной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42C75">
              <w:rPr>
                <w:bCs/>
                <w:color w:val="000000"/>
                <w:sz w:val="22"/>
                <w:szCs w:val="22"/>
              </w:rPr>
              <w:t xml:space="preserve">собственности и (или) государственная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42C75">
              <w:rPr>
                <w:bCs/>
                <w:color w:val="000000"/>
                <w:sz w:val="22"/>
                <w:szCs w:val="22"/>
              </w:rPr>
              <w:t xml:space="preserve">собственность на которые не </w:t>
            </w:r>
          </w:p>
          <w:p w:rsidR="00D07771" w:rsidRDefault="00010AD7" w:rsidP="00010AD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542C75">
              <w:rPr>
                <w:bCs/>
                <w:color w:val="000000"/>
                <w:sz w:val="22"/>
                <w:szCs w:val="22"/>
              </w:rPr>
              <w:t>разграничена</w:t>
            </w:r>
            <w:proofErr w:type="gramEnd"/>
            <w:r w:rsidRPr="00542C75">
              <w:rPr>
                <w:bCs/>
                <w:color w:val="000000"/>
                <w:sz w:val="22"/>
                <w:szCs w:val="22"/>
              </w:rPr>
              <w:t xml:space="preserve">, на территории сельского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42C75">
              <w:rPr>
                <w:bCs/>
                <w:color w:val="000000"/>
                <w:sz w:val="22"/>
                <w:szCs w:val="22"/>
              </w:rPr>
              <w:t xml:space="preserve">поселения в постоянное (бессрочное)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42C75">
              <w:rPr>
                <w:bCs/>
                <w:color w:val="000000"/>
                <w:sz w:val="22"/>
                <w:szCs w:val="22"/>
              </w:rPr>
              <w:t>пользование</w:t>
            </w:r>
          </w:p>
          <w:p w:rsidR="00095AAF" w:rsidRPr="00CC0EDC" w:rsidRDefault="00095AAF" w:rsidP="00010AD7">
            <w:pPr>
              <w:jc w:val="center"/>
              <w:rPr>
                <w:sz w:val="20"/>
                <w:szCs w:val="20"/>
              </w:rPr>
            </w:pPr>
          </w:p>
        </w:tc>
      </w:tr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D07771" w:rsidP="00D07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портал  услуг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D077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64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 xml:space="preserve">требуется предоставление заявителем документов на бумажном носителе для оказания </w:t>
            </w:r>
            <w:proofErr w:type="spellStart"/>
            <w:r w:rsidRPr="00D07771">
              <w:rPr>
                <w:color w:val="000000"/>
                <w:sz w:val="20"/>
                <w:szCs w:val="20"/>
              </w:rPr>
              <w:t>подуслуги</w:t>
            </w:r>
            <w:proofErr w:type="spellEnd"/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:rsidR="00F203CF" w:rsidRPr="00D07771" w:rsidRDefault="00D07771" w:rsidP="00945892">
            <w:pPr>
              <w:rPr>
                <w:sz w:val="20"/>
                <w:szCs w:val="20"/>
              </w:rPr>
            </w:pPr>
            <w:r w:rsidRPr="00D07771">
              <w:rPr>
                <w:sz w:val="20"/>
                <w:szCs w:val="20"/>
              </w:rPr>
              <w:t>нет</w:t>
            </w:r>
          </w:p>
        </w:tc>
        <w:tc>
          <w:tcPr>
            <w:tcW w:w="2465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>личный кабинет заявителя на портале государственных услуг, электронная почта заявителя</w:t>
            </w:r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>официальный сайт органа местного самоуправления, предоставляющего услугу</w:t>
            </w:r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</w:tr>
      <w:tr w:rsidR="00F203CF" w:rsidTr="00945892">
        <w:tc>
          <w:tcPr>
            <w:tcW w:w="14786" w:type="dxa"/>
            <w:gridSpan w:val="6"/>
            <w:shd w:val="clear" w:color="auto" w:fill="auto"/>
          </w:tcPr>
          <w:p w:rsidR="00F203CF" w:rsidRDefault="00F203CF" w:rsidP="00945892">
            <w:pPr>
              <w:jc w:val="center"/>
            </w:pPr>
            <w:r w:rsidRPr="006A38A6">
              <w:rPr>
                <w:sz w:val="20"/>
                <w:szCs w:val="20"/>
              </w:rPr>
              <w:t>Возможность подачи запроса в электронной форме не предусмотрена</w:t>
            </w:r>
          </w:p>
        </w:tc>
      </w:tr>
      <w:tr w:rsidR="00F203CF" w:rsidTr="00945892">
        <w:tc>
          <w:tcPr>
            <w:tcW w:w="14786" w:type="dxa"/>
            <w:gridSpan w:val="6"/>
            <w:shd w:val="clear" w:color="auto" w:fill="auto"/>
          </w:tcPr>
          <w:p w:rsidR="00F203CF" w:rsidRDefault="00F203CF" w:rsidP="00945892">
            <w:pPr>
              <w:jc w:val="center"/>
            </w:pPr>
          </w:p>
        </w:tc>
      </w:tr>
    </w:tbl>
    <w:p w:rsidR="00F203CF" w:rsidRDefault="00F203CF" w:rsidP="00F203CF">
      <w:pPr>
        <w:sectPr w:rsidR="00F203CF" w:rsidSect="00F203CF">
          <w:pgSz w:w="16838" w:h="11906" w:orient="landscape"/>
          <w:pgMar w:top="567" w:right="510" w:bottom="510" w:left="1134" w:header="709" w:footer="709" w:gutter="0"/>
          <w:cols w:space="708"/>
          <w:docGrid w:linePitch="360"/>
        </w:sectPr>
      </w:pPr>
    </w:p>
    <w:p w:rsidR="00991A8D" w:rsidRPr="00231C3E" w:rsidRDefault="00991A8D" w:rsidP="00991A8D">
      <w:pPr>
        <w:jc w:val="center"/>
      </w:pPr>
      <w:r w:rsidRPr="00231C3E">
        <w:lastRenderedPageBreak/>
        <w:t xml:space="preserve">ОБРАЗЕЦ ЗАЯВЛЕНИЯ </w:t>
      </w:r>
    </w:p>
    <w:p w:rsidR="00991A8D" w:rsidRPr="00231C3E" w:rsidRDefault="00991A8D" w:rsidP="00991A8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991A8D" w:rsidRPr="00231C3E" w:rsidRDefault="00991A8D" w:rsidP="00991A8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(наименование исполнительного</w:t>
      </w:r>
      <w:proofErr w:type="gramEnd"/>
    </w:p>
    <w:p w:rsidR="00991A8D" w:rsidRPr="00231C3E" w:rsidRDefault="00991A8D" w:rsidP="00991A8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органа государственной власти</w:t>
      </w:r>
    </w:p>
    <w:p w:rsidR="00991A8D" w:rsidRPr="00231C3E" w:rsidRDefault="00991A8D" w:rsidP="00991A8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(или: органа местного самоуправления))</w:t>
      </w:r>
    </w:p>
    <w:p w:rsidR="00991A8D" w:rsidRPr="00231C3E" w:rsidRDefault="00991A8D" w:rsidP="00991A8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991A8D" w:rsidRPr="00231C3E" w:rsidRDefault="00991A8D" w:rsidP="00991A8D">
      <w:pPr>
        <w:autoSpaceDE w:val="0"/>
        <w:autoSpaceDN w:val="0"/>
        <w:adjustRightInd w:val="0"/>
        <w:outlineLvl w:val="0"/>
        <w:rPr>
          <w:rFonts w:ascii="Courier New" w:hAnsi="Courier New" w:cs="Courier New"/>
          <w:sz w:val="20"/>
          <w:szCs w:val="20"/>
        </w:rPr>
      </w:pPr>
    </w:p>
    <w:p w:rsidR="00991A8D" w:rsidRPr="00231C3E" w:rsidRDefault="00991A8D" w:rsidP="00991A8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991A8D" w:rsidRPr="00231C3E" w:rsidRDefault="00991A8D" w:rsidP="00991A8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   (наименование или Ф.И.О.)</w:t>
      </w:r>
    </w:p>
    <w:p w:rsidR="00991A8D" w:rsidRPr="00231C3E" w:rsidRDefault="00991A8D" w:rsidP="00991A8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991A8D" w:rsidRPr="00231C3E" w:rsidRDefault="00991A8D" w:rsidP="00991A8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991A8D" w:rsidRPr="00231C3E" w:rsidRDefault="00991A8D" w:rsidP="00991A8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991A8D" w:rsidRPr="00231C3E" w:rsidRDefault="00991A8D" w:rsidP="00991A8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91A8D" w:rsidRPr="00231C3E" w:rsidRDefault="00991A8D" w:rsidP="00991A8D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991A8D" w:rsidRPr="00D04608" w:rsidRDefault="00991A8D" w:rsidP="00991A8D">
      <w:pPr>
        <w:jc w:val="center"/>
      </w:pPr>
      <w:r w:rsidRPr="00D04608">
        <w:t>ЗАЯВЛЕНИЕ</w:t>
      </w:r>
    </w:p>
    <w:p w:rsidR="00991A8D" w:rsidRPr="00D04608" w:rsidRDefault="00991A8D" w:rsidP="00991A8D">
      <w:pPr>
        <w:jc w:val="center"/>
      </w:pPr>
    </w:p>
    <w:p w:rsidR="00991A8D" w:rsidRPr="00D04608" w:rsidRDefault="00991A8D" w:rsidP="00991A8D">
      <w:pPr>
        <w:ind w:firstLine="567"/>
        <w:jc w:val="both"/>
      </w:pPr>
      <w:r w:rsidRPr="00D04608">
        <w:t>Прошу предоставить земельный участок</w:t>
      </w:r>
      <w:r>
        <w:t xml:space="preserve"> в постоянное (бессрочное) пользование </w:t>
      </w:r>
      <w:r w:rsidRPr="00D04608">
        <w:t xml:space="preserve">из земель </w:t>
      </w:r>
      <w:r>
        <w:t>_______________________</w:t>
      </w:r>
      <w:r w:rsidRPr="00D04608">
        <w:t>, площадью ______ га,</w:t>
      </w:r>
      <w:r>
        <w:t xml:space="preserve"> </w:t>
      </w:r>
      <w:r w:rsidRPr="00D04608">
        <w:t>для ___________</w:t>
      </w:r>
      <w:r>
        <w:t>___________________</w:t>
      </w:r>
      <w:r w:rsidRPr="00D04608">
        <w:t>______</w:t>
      </w:r>
      <w:r>
        <w:t xml:space="preserve">             </w:t>
      </w:r>
      <w:r w:rsidRPr="00D04608">
        <w:t>с кадастровым номером __</w:t>
      </w:r>
      <w:r>
        <w:t>_________</w:t>
      </w:r>
      <w:r w:rsidRPr="00D04608">
        <w:t>_____ предназначенный для ______</w:t>
      </w:r>
      <w:r>
        <w:t>________</w:t>
      </w:r>
      <w:r w:rsidRPr="00D04608">
        <w:t>___</w:t>
      </w:r>
      <w:proofErr w:type="gramStart"/>
      <w:r w:rsidRPr="00D04608">
        <w:t xml:space="preserve"> ,</w:t>
      </w:r>
      <w:proofErr w:type="gramEnd"/>
      <w:r w:rsidRPr="00D04608">
        <w:t xml:space="preserve"> расположенный по адресу:_____________________.</w:t>
      </w:r>
    </w:p>
    <w:p w:rsidR="00991A8D" w:rsidRDefault="00991A8D" w:rsidP="00991A8D">
      <w:pPr>
        <w:pStyle w:val="ConsPlusNonformat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 xml:space="preserve"> </w:t>
      </w:r>
    </w:p>
    <w:p w:rsidR="00991A8D" w:rsidRDefault="00991A8D" w:rsidP="00991A8D">
      <w:pPr>
        <w:pStyle w:val="ConsPlusNonformat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 xml:space="preserve">   Приложения: (указывается список прилагаемых к заявлению документов):</w:t>
      </w:r>
    </w:p>
    <w:p w:rsidR="00991A8D" w:rsidRDefault="00991A8D" w:rsidP="00991A8D">
      <w:pPr>
        <w:pStyle w:val="ConsPlusNonformat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 xml:space="preserve">___________________________________________________________________________________ </w:t>
      </w:r>
    </w:p>
    <w:p w:rsidR="00991A8D" w:rsidRDefault="00991A8D" w:rsidP="00991A8D">
      <w:pPr>
        <w:pStyle w:val="ConsPlusNonformat"/>
        <w:jc w:val="both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___________________________________________________________________________________</w:t>
      </w:r>
    </w:p>
    <w:p w:rsidR="00991A8D" w:rsidRPr="00D04608" w:rsidRDefault="00991A8D" w:rsidP="00991A8D">
      <w:pPr>
        <w:ind w:firstLine="567"/>
        <w:jc w:val="center"/>
      </w:pPr>
    </w:p>
    <w:p w:rsidR="00991A8D" w:rsidRPr="00D04608" w:rsidRDefault="00991A8D" w:rsidP="00991A8D">
      <w:pPr>
        <w:jc w:val="center"/>
      </w:pPr>
    </w:p>
    <w:p w:rsidR="00991A8D" w:rsidRPr="00D04608" w:rsidRDefault="00991A8D" w:rsidP="00991A8D">
      <w:pPr>
        <w:jc w:val="both"/>
      </w:pPr>
    </w:p>
    <w:p w:rsidR="00991A8D" w:rsidRPr="00D04608" w:rsidRDefault="00991A8D" w:rsidP="00991A8D">
      <w:pPr>
        <w:jc w:val="both"/>
      </w:pPr>
      <w:r w:rsidRPr="00D04608">
        <w:t>/____________ / ____________________________________________________</w:t>
      </w:r>
    </w:p>
    <w:p w:rsidR="00991A8D" w:rsidRPr="00D04608" w:rsidRDefault="00991A8D" w:rsidP="00991A8D">
      <w:r>
        <w:t xml:space="preserve">     </w:t>
      </w:r>
      <w:r w:rsidRPr="00D04608">
        <w:t xml:space="preserve">(подпись)      </w:t>
      </w:r>
      <w:r>
        <w:t xml:space="preserve"> </w:t>
      </w:r>
      <w:r w:rsidRPr="00D04608">
        <w:t xml:space="preserve">  (Ф.И.О., должность </w:t>
      </w:r>
      <w:r>
        <w:t>представителя юридического лица)</w:t>
      </w:r>
    </w:p>
    <w:p w:rsidR="00991A8D" w:rsidRPr="00D04608" w:rsidRDefault="00991A8D" w:rsidP="00991A8D">
      <w:pPr>
        <w:jc w:val="center"/>
      </w:pPr>
    </w:p>
    <w:p w:rsidR="00991A8D" w:rsidRPr="00D04608" w:rsidRDefault="00991A8D" w:rsidP="00991A8D">
      <w:pPr>
        <w:jc w:val="both"/>
      </w:pPr>
      <w:r w:rsidRPr="00D04608">
        <w:t>М.П.                       /____/ ________________ 20__ года.</w:t>
      </w:r>
    </w:p>
    <w:p w:rsidR="00991A8D" w:rsidRPr="00D04608" w:rsidRDefault="00991A8D" w:rsidP="00991A8D">
      <w:pPr>
        <w:jc w:val="both"/>
      </w:pPr>
    </w:p>
    <w:p w:rsidR="00991A8D" w:rsidRPr="00352531" w:rsidRDefault="00991A8D" w:rsidP="00991A8D">
      <w:pPr>
        <w:jc w:val="both"/>
      </w:pPr>
    </w:p>
    <w:p w:rsidR="00991A8D" w:rsidRPr="00231C3E" w:rsidRDefault="00991A8D" w:rsidP="00991A8D">
      <w:pPr>
        <w:tabs>
          <w:tab w:val="left" w:pos="7752"/>
        </w:tabs>
        <w:autoSpaceDE w:val="0"/>
        <w:jc w:val="center"/>
      </w:pPr>
    </w:p>
    <w:p w:rsidR="00991A8D" w:rsidRPr="00231C3E" w:rsidRDefault="00991A8D" w:rsidP="00991A8D">
      <w:pPr>
        <w:ind w:firstLine="675"/>
      </w:pPr>
    </w:p>
    <w:p w:rsidR="00991A8D" w:rsidRPr="00481C52" w:rsidRDefault="00991A8D" w:rsidP="00991A8D">
      <w:pPr>
        <w:pStyle w:val="ConsPlusNonformat"/>
        <w:jc w:val="both"/>
        <w:rPr>
          <w:sz w:val="28"/>
          <w:szCs w:val="28"/>
        </w:rPr>
      </w:pPr>
      <w:r>
        <w:rPr>
          <w:spacing w:val="-8"/>
          <w:sz w:val="24"/>
          <w:szCs w:val="24"/>
        </w:rPr>
        <w:t xml:space="preserve">    </w:t>
      </w:r>
    </w:p>
    <w:p w:rsidR="00991A8D" w:rsidRDefault="00991A8D" w:rsidP="00991A8D"/>
    <w:p w:rsidR="00991A8D" w:rsidRDefault="00991A8D" w:rsidP="00991A8D"/>
    <w:p w:rsidR="009D0850" w:rsidRDefault="009D0850" w:rsidP="00991A8D">
      <w:pPr>
        <w:jc w:val="center"/>
      </w:pPr>
    </w:p>
    <w:p w:rsidR="00991A8D" w:rsidRDefault="00991A8D" w:rsidP="00991A8D">
      <w:pPr>
        <w:jc w:val="center"/>
      </w:pPr>
    </w:p>
    <w:p w:rsidR="00991A8D" w:rsidRDefault="00991A8D" w:rsidP="00991A8D">
      <w:pPr>
        <w:jc w:val="center"/>
      </w:pPr>
    </w:p>
    <w:p w:rsidR="00991A8D" w:rsidRDefault="00991A8D" w:rsidP="00991A8D">
      <w:pPr>
        <w:jc w:val="center"/>
      </w:pPr>
    </w:p>
    <w:p w:rsidR="00991A8D" w:rsidRDefault="00991A8D" w:rsidP="00991A8D">
      <w:pPr>
        <w:jc w:val="center"/>
      </w:pPr>
    </w:p>
    <w:p w:rsidR="00991A8D" w:rsidRDefault="00991A8D" w:rsidP="00991A8D">
      <w:pPr>
        <w:jc w:val="center"/>
      </w:pPr>
    </w:p>
    <w:p w:rsidR="00991A8D" w:rsidRDefault="00991A8D" w:rsidP="00991A8D">
      <w:pPr>
        <w:jc w:val="center"/>
      </w:pPr>
    </w:p>
    <w:p w:rsidR="00991A8D" w:rsidRDefault="00991A8D" w:rsidP="00991A8D">
      <w:pPr>
        <w:jc w:val="center"/>
      </w:pPr>
    </w:p>
    <w:p w:rsidR="00991A8D" w:rsidRDefault="00991A8D" w:rsidP="00991A8D">
      <w:pPr>
        <w:jc w:val="center"/>
      </w:pPr>
    </w:p>
    <w:p w:rsidR="00991A8D" w:rsidRDefault="00991A8D" w:rsidP="00991A8D">
      <w:pPr>
        <w:jc w:val="center"/>
      </w:pPr>
    </w:p>
    <w:p w:rsidR="00991A8D" w:rsidRDefault="00991A8D" w:rsidP="00991A8D">
      <w:pPr>
        <w:jc w:val="center"/>
      </w:pPr>
    </w:p>
    <w:p w:rsidR="00991A8D" w:rsidRDefault="00991A8D" w:rsidP="00991A8D">
      <w:pPr>
        <w:jc w:val="center"/>
      </w:pPr>
    </w:p>
    <w:p w:rsidR="00991A8D" w:rsidRDefault="00991A8D" w:rsidP="00991A8D">
      <w:pPr>
        <w:jc w:val="center"/>
      </w:pPr>
    </w:p>
    <w:p w:rsidR="00991A8D" w:rsidRDefault="00991A8D" w:rsidP="00991A8D">
      <w:pPr>
        <w:autoSpaceDE w:val="0"/>
        <w:autoSpaceDN w:val="0"/>
        <w:adjustRightInd w:val="0"/>
      </w:pPr>
    </w:p>
    <w:p w:rsidR="00991A8D" w:rsidRPr="00952E1B" w:rsidRDefault="00991A8D" w:rsidP="00991A8D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952E1B">
        <w:rPr>
          <w:rFonts w:eastAsia="Calibri"/>
          <w:b/>
        </w:rPr>
        <w:lastRenderedPageBreak/>
        <w:t>Рекомендуемая форма заявления</w:t>
      </w:r>
    </w:p>
    <w:p w:rsidR="00991A8D" w:rsidRDefault="00991A8D" w:rsidP="00991A8D">
      <w:pPr>
        <w:autoSpaceDE w:val="0"/>
        <w:autoSpaceDN w:val="0"/>
        <w:adjustRightInd w:val="0"/>
        <w:ind w:firstLine="540"/>
        <w:jc w:val="center"/>
        <w:rPr>
          <w:rFonts w:eastAsia="Calibri"/>
          <w:b/>
        </w:rPr>
      </w:pPr>
      <w:r w:rsidRPr="00952E1B">
        <w:rPr>
          <w:rFonts w:eastAsia="Calibri"/>
          <w:b/>
        </w:rPr>
        <w:t>оформляется на бланке организации</w:t>
      </w:r>
    </w:p>
    <w:p w:rsidR="00991A8D" w:rsidRPr="00952E1B" w:rsidRDefault="00991A8D" w:rsidP="00991A8D">
      <w:pPr>
        <w:spacing w:after="16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952E1B">
        <w:rPr>
          <w:sz w:val="20"/>
          <w:szCs w:val="20"/>
        </w:rPr>
        <w:t xml:space="preserve">Бланк должен содержать полное наименование юридического лица, почтовый, электронный адрес,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</w:t>
      </w:r>
      <w:r>
        <w:rPr>
          <w:sz w:val="20"/>
          <w:szCs w:val="20"/>
        </w:rPr>
        <w:t>номер телефона контактного лица)</w:t>
      </w:r>
    </w:p>
    <w:p w:rsidR="00991A8D" w:rsidRPr="00952E1B" w:rsidRDefault="00991A8D" w:rsidP="00991A8D">
      <w:pPr>
        <w:autoSpaceDE w:val="0"/>
        <w:autoSpaceDN w:val="0"/>
        <w:adjustRightInd w:val="0"/>
        <w:ind w:firstLine="540"/>
        <w:jc w:val="center"/>
        <w:rPr>
          <w:rFonts w:eastAsia="Calibri"/>
          <w:b/>
        </w:rPr>
      </w:pPr>
    </w:p>
    <w:p w:rsidR="00991A8D" w:rsidRPr="00952E1B" w:rsidRDefault="00991A8D" w:rsidP="00991A8D">
      <w:pPr>
        <w:autoSpaceDE w:val="0"/>
        <w:autoSpaceDN w:val="0"/>
        <w:adjustRightInd w:val="0"/>
        <w:ind w:left="4962"/>
        <w:rPr>
          <w:rFonts w:eastAsia="Calibri"/>
          <w:sz w:val="24"/>
          <w:szCs w:val="24"/>
        </w:rPr>
      </w:pPr>
      <w:r w:rsidRPr="00952E1B">
        <w:rPr>
          <w:rFonts w:eastAsia="Calibri"/>
          <w:sz w:val="24"/>
          <w:szCs w:val="24"/>
        </w:rPr>
        <w:t xml:space="preserve">Главе администрации </w:t>
      </w:r>
    </w:p>
    <w:p w:rsidR="00991A8D" w:rsidRDefault="00991A8D" w:rsidP="00991A8D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Наумовского сельсовета</w:t>
      </w:r>
    </w:p>
    <w:p w:rsidR="00991A8D" w:rsidRPr="00952E1B" w:rsidRDefault="00991A8D" w:rsidP="00991A8D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___________________</w:t>
      </w:r>
    </w:p>
    <w:p w:rsidR="00991A8D" w:rsidRPr="00952E1B" w:rsidRDefault="00991A8D" w:rsidP="00991A8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991A8D" w:rsidRPr="00952E1B" w:rsidRDefault="00991A8D" w:rsidP="00991A8D">
      <w:pPr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</w:rPr>
      </w:pPr>
      <w:r w:rsidRPr="00952E1B">
        <w:rPr>
          <w:rFonts w:eastAsia="Calibri"/>
          <w:sz w:val="24"/>
          <w:szCs w:val="24"/>
        </w:rPr>
        <w:t>ЗАЯВЛЕНИЕ</w:t>
      </w:r>
    </w:p>
    <w:p w:rsidR="00991A8D" w:rsidRPr="00952E1B" w:rsidRDefault="00991A8D" w:rsidP="00991A8D">
      <w:pPr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</w:rPr>
      </w:pPr>
    </w:p>
    <w:p w:rsidR="00991A8D" w:rsidRPr="00952E1B" w:rsidRDefault="00991A8D" w:rsidP="00991A8D">
      <w:pPr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</w:rPr>
      </w:pPr>
      <w:r w:rsidRPr="00952E1B">
        <w:rPr>
          <w:rFonts w:eastAsia="Calibri"/>
          <w:sz w:val="24"/>
          <w:szCs w:val="24"/>
        </w:rPr>
        <w:t>о предоставлении земельного участка в постоянное (бессрочное) пользование</w:t>
      </w:r>
    </w:p>
    <w:p w:rsidR="00991A8D" w:rsidRPr="00952E1B" w:rsidRDefault="00991A8D" w:rsidP="00991A8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991A8D" w:rsidRDefault="00991A8D" w:rsidP="00991A8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52E1B">
        <w:rPr>
          <w:rFonts w:eastAsia="Calibri"/>
          <w:sz w:val="24"/>
          <w:szCs w:val="24"/>
        </w:rPr>
        <w:t>Прошу предоставить земельный участок в постоянное (бессрочное) пользование с кадастровым номером:</w:t>
      </w:r>
      <w:r>
        <w:rPr>
          <w:rFonts w:eastAsia="Calibri"/>
          <w:sz w:val="24"/>
          <w:szCs w:val="24"/>
        </w:rPr>
        <w:t xml:space="preserve"> 46:09</w:t>
      </w:r>
      <w:r w:rsidRPr="00454C57">
        <w:rPr>
          <w:rFonts w:eastAsia="Calibri"/>
          <w:sz w:val="24"/>
          <w:szCs w:val="24"/>
        </w:rPr>
        <w:t>:0000001:100100</w:t>
      </w:r>
      <w:r w:rsidRPr="00952E1B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под здание магазина. </w:t>
      </w:r>
    </w:p>
    <w:p w:rsidR="00991A8D" w:rsidRPr="00952E1B" w:rsidRDefault="00991A8D" w:rsidP="00991A8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52E1B">
        <w:rPr>
          <w:rFonts w:eastAsia="Calibri"/>
          <w:sz w:val="24"/>
          <w:szCs w:val="24"/>
        </w:rPr>
        <w:t>Основание предоставления земельного участка в соответствии со статьей 39.9 Земельного кодекса Российской Федерации:</w:t>
      </w:r>
    </w:p>
    <w:p w:rsidR="00991A8D" w:rsidRPr="00301BA8" w:rsidRDefault="00991A8D" w:rsidP="00991A8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u w:val="single"/>
        </w:rPr>
      </w:pPr>
      <w:r w:rsidRPr="00301BA8">
        <w:rPr>
          <w:rFonts w:eastAsia="Calibri"/>
          <w:sz w:val="24"/>
          <w:szCs w:val="24"/>
          <w:u w:val="single"/>
        </w:rPr>
        <w:t>Предоставление земельного участка государственным и муниципальным учреждениям (бюджетным, казенным, автономным)</w:t>
      </w:r>
      <w:r>
        <w:rPr>
          <w:rFonts w:eastAsia="Calibri"/>
          <w:sz w:val="24"/>
          <w:szCs w:val="24"/>
          <w:u w:val="single"/>
        </w:rPr>
        <w:t xml:space="preserve"> </w:t>
      </w:r>
      <w:proofErr w:type="spellStart"/>
      <w:r>
        <w:rPr>
          <w:rFonts w:eastAsia="Calibri"/>
          <w:sz w:val="24"/>
          <w:szCs w:val="24"/>
          <w:u w:val="single"/>
        </w:rPr>
        <w:t>пп</w:t>
      </w:r>
      <w:proofErr w:type="spellEnd"/>
      <w:r>
        <w:rPr>
          <w:rFonts w:eastAsia="Calibri"/>
          <w:sz w:val="24"/>
          <w:szCs w:val="24"/>
          <w:u w:val="single"/>
        </w:rPr>
        <w:t xml:space="preserve">. 2 п. 2 </w:t>
      </w:r>
      <w:r w:rsidRPr="00301BA8">
        <w:rPr>
          <w:rFonts w:eastAsia="Calibri"/>
          <w:sz w:val="24"/>
          <w:szCs w:val="24"/>
          <w:u w:val="single"/>
        </w:rPr>
        <w:t>ст. 39.9 Земельного кодекса Российской Федерации.</w:t>
      </w:r>
    </w:p>
    <w:p w:rsidR="00991A8D" w:rsidRPr="00952E1B" w:rsidRDefault="00991A8D" w:rsidP="00991A8D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952E1B">
        <w:rPr>
          <w:rFonts w:eastAsia="Calibri"/>
          <w:sz w:val="24"/>
          <w:szCs w:val="24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 </w:t>
      </w:r>
      <w:r w:rsidRPr="00301BA8">
        <w:rPr>
          <w:rFonts w:eastAsia="Calibri"/>
          <w:sz w:val="24"/>
          <w:szCs w:val="24"/>
          <w:u w:val="single"/>
        </w:rPr>
        <w:t xml:space="preserve">Постановление администрации </w:t>
      </w:r>
      <w:r>
        <w:rPr>
          <w:rFonts w:eastAsia="Calibri"/>
          <w:sz w:val="24"/>
          <w:szCs w:val="24"/>
          <w:u w:val="single"/>
        </w:rPr>
        <w:t>Наумовского сельсовета  от 01.01.2015 № 1</w:t>
      </w:r>
      <w:r w:rsidRPr="00301BA8">
        <w:rPr>
          <w:rFonts w:eastAsia="Calibri"/>
          <w:sz w:val="24"/>
          <w:szCs w:val="24"/>
          <w:u w:val="single"/>
        </w:rPr>
        <w:t>3</w:t>
      </w:r>
      <w:r w:rsidRPr="00952E1B">
        <w:rPr>
          <w:rFonts w:eastAsia="Calibri"/>
          <w:sz w:val="24"/>
          <w:szCs w:val="24"/>
        </w:rPr>
        <w:t>.</w:t>
      </w:r>
    </w:p>
    <w:p w:rsidR="00991A8D" w:rsidRPr="00952E1B" w:rsidRDefault="00991A8D" w:rsidP="00991A8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991A8D" w:rsidRPr="00952E1B" w:rsidRDefault="00991A8D" w:rsidP="00991A8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52E1B">
        <w:rPr>
          <w:rFonts w:eastAsia="Calibri"/>
          <w:sz w:val="24"/>
          <w:szCs w:val="24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</w:t>
      </w:r>
    </w:p>
    <w:p w:rsidR="00991A8D" w:rsidRPr="00301BA8" w:rsidRDefault="00991A8D" w:rsidP="00991A8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u w:val="single"/>
        </w:rPr>
      </w:pPr>
      <w:r w:rsidRPr="00301BA8">
        <w:rPr>
          <w:rFonts w:eastAsia="Calibri"/>
          <w:sz w:val="24"/>
          <w:szCs w:val="24"/>
          <w:u w:val="single"/>
        </w:rPr>
        <w:t xml:space="preserve">Постановление администрации </w:t>
      </w:r>
      <w:r>
        <w:rPr>
          <w:rFonts w:eastAsia="Calibri"/>
          <w:sz w:val="24"/>
          <w:szCs w:val="24"/>
          <w:u w:val="single"/>
        </w:rPr>
        <w:t xml:space="preserve"> Наумовского сельсовета от 01.01.2015 № 1</w:t>
      </w:r>
      <w:r w:rsidRPr="00301BA8">
        <w:rPr>
          <w:rFonts w:eastAsia="Calibri"/>
          <w:sz w:val="24"/>
          <w:szCs w:val="24"/>
          <w:u w:val="single"/>
        </w:rPr>
        <w:t>5.</w:t>
      </w:r>
    </w:p>
    <w:p w:rsidR="00991A8D" w:rsidRPr="00952E1B" w:rsidRDefault="00991A8D" w:rsidP="00991A8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991A8D" w:rsidRPr="00952E1B" w:rsidRDefault="00991A8D" w:rsidP="00991A8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952E1B">
        <w:rPr>
          <w:rFonts w:eastAsia="Calibri"/>
          <w:sz w:val="24"/>
          <w:szCs w:val="24"/>
        </w:rPr>
        <w:t>Приложение к заявлению:</w:t>
      </w:r>
    </w:p>
    <w:p w:rsidR="00991A8D" w:rsidRPr="00952E1B" w:rsidRDefault="00991A8D" w:rsidP="00991A8D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991A8D" w:rsidRPr="00952E1B" w:rsidRDefault="00991A8D" w:rsidP="00991A8D">
      <w:pPr>
        <w:tabs>
          <w:tab w:val="left" w:pos="993"/>
        </w:tabs>
        <w:autoSpaceDE w:val="0"/>
        <w:autoSpaceDN w:val="0"/>
        <w:adjustRightInd w:val="0"/>
        <w:ind w:left="900"/>
        <w:jc w:val="both"/>
        <w:rPr>
          <w:rFonts w:eastAsia="Calibri"/>
          <w:sz w:val="24"/>
          <w:szCs w:val="24"/>
        </w:rPr>
      </w:pPr>
      <w:r w:rsidRPr="00952E1B">
        <w:rPr>
          <w:rFonts w:eastAsia="Calibri"/>
          <w:sz w:val="24"/>
          <w:szCs w:val="24"/>
        </w:rPr>
        <w:t>1. Документы, подтверждающие право заявителя на приобретение земельного участка в постоянное (бессрочное) пользование</w:t>
      </w:r>
      <w:r>
        <w:rPr>
          <w:rFonts w:eastAsia="Calibri"/>
          <w:sz w:val="24"/>
          <w:szCs w:val="24"/>
        </w:rPr>
        <w:t>.</w:t>
      </w:r>
    </w:p>
    <w:p w:rsidR="00991A8D" w:rsidRPr="00952E1B" w:rsidRDefault="00991A8D" w:rsidP="00991A8D">
      <w:pPr>
        <w:tabs>
          <w:tab w:val="left" w:pos="993"/>
        </w:tabs>
        <w:autoSpaceDE w:val="0"/>
        <w:autoSpaceDN w:val="0"/>
        <w:adjustRightInd w:val="0"/>
        <w:ind w:left="900"/>
        <w:jc w:val="both"/>
        <w:rPr>
          <w:rFonts w:eastAsia="Calibri"/>
          <w:sz w:val="24"/>
          <w:szCs w:val="24"/>
        </w:rPr>
      </w:pPr>
      <w:r w:rsidRPr="00952E1B">
        <w:rPr>
          <w:rFonts w:eastAsia="Calibri"/>
          <w:sz w:val="24"/>
          <w:szCs w:val="24"/>
        </w:rPr>
        <w:t xml:space="preserve">2. </w:t>
      </w:r>
      <w:r>
        <w:rPr>
          <w:rFonts w:eastAsia="Calibri"/>
          <w:sz w:val="24"/>
          <w:szCs w:val="24"/>
        </w:rPr>
        <w:t>Доверенность от 01.01.2015 № 246676.</w:t>
      </w:r>
    </w:p>
    <w:p w:rsidR="00991A8D" w:rsidRPr="00952E1B" w:rsidRDefault="00991A8D" w:rsidP="00991A8D">
      <w:pPr>
        <w:tabs>
          <w:tab w:val="left" w:pos="993"/>
        </w:tabs>
        <w:autoSpaceDE w:val="0"/>
        <w:autoSpaceDN w:val="0"/>
        <w:adjustRightInd w:val="0"/>
        <w:ind w:left="900"/>
        <w:jc w:val="both"/>
        <w:rPr>
          <w:rFonts w:eastAsia="Calibri"/>
          <w:sz w:val="24"/>
          <w:szCs w:val="24"/>
        </w:rPr>
      </w:pPr>
      <w:r w:rsidRPr="00952E1B">
        <w:rPr>
          <w:rFonts w:eastAsia="Calibri"/>
          <w:sz w:val="24"/>
          <w:szCs w:val="24"/>
        </w:rPr>
        <w:t>3. Нотариально удостоверенные копи</w:t>
      </w:r>
      <w:r>
        <w:rPr>
          <w:rFonts w:eastAsia="Calibri"/>
          <w:sz w:val="24"/>
          <w:szCs w:val="24"/>
        </w:rPr>
        <w:t>я</w:t>
      </w:r>
      <w:r w:rsidRPr="00952E1B">
        <w:rPr>
          <w:rFonts w:eastAsia="Calibri"/>
          <w:sz w:val="24"/>
          <w:szCs w:val="24"/>
        </w:rPr>
        <w:t xml:space="preserve"> документ</w:t>
      </w:r>
      <w:r>
        <w:rPr>
          <w:rFonts w:eastAsia="Calibri"/>
          <w:sz w:val="24"/>
          <w:szCs w:val="24"/>
        </w:rPr>
        <w:t>а</w:t>
      </w:r>
      <w:r w:rsidRPr="00952E1B">
        <w:rPr>
          <w:rFonts w:eastAsia="Calibri"/>
          <w:sz w:val="24"/>
          <w:szCs w:val="24"/>
        </w:rPr>
        <w:t>, удостоверяющ</w:t>
      </w:r>
      <w:r>
        <w:rPr>
          <w:rFonts w:eastAsia="Calibri"/>
          <w:sz w:val="24"/>
          <w:szCs w:val="24"/>
        </w:rPr>
        <w:t>его</w:t>
      </w:r>
      <w:r w:rsidRPr="00952E1B">
        <w:rPr>
          <w:rFonts w:eastAsia="Calibri"/>
          <w:sz w:val="24"/>
          <w:szCs w:val="24"/>
        </w:rPr>
        <w:t xml:space="preserve"> право оперативного управления заявителя на здание</w:t>
      </w:r>
      <w:r>
        <w:rPr>
          <w:rFonts w:eastAsia="Calibri"/>
          <w:sz w:val="24"/>
          <w:szCs w:val="24"/>
        </w:rPr>
        <w:t xml:space="preserve"> магазина</w:t>
      </w:r>
      <w:r w:rsidRPr="00952E1B">
        <w:rPr>
          <w:rFonts w:eastAsia="Calibri"/>
          <w:sz w:val="24"/>
          <w:szCs w:val="24"/>
        </w:rPr>
        <w:t>.</w:t>
      </w:r>
    </w:p>
    <w:p w:rsidR="00991A8D" w:rsidRPr="00952E1B" w:rsidRDefault="00991A8D" w:rsidP="00991A8D">
      <w:pPr>
        <w:autoSpaceDE w:val="0"/>
        <w:autoSpaceDN w:val="0"/>
        <w:adjustRightInd w:val="0"/>
        <w:spacing w:after="160" w:line="259" w:lineRule="auto"/>
        <w:ind w:firstLine="709"/>
        <w:rPr>
          <w:rFonts w:eastAsia="Calibri"/>
          <w:sz w:val="24"/>
          <w:szCs w:val="24"/>
        </w:rPr>
      </w:pPr>
    </w:p>
    <w:p w:rsidR="00991A8D" w:rsidRPr="00952E1B" w:rsidRDefault="00991A8D" w:rsidP="00991A8D">
      <w:pPr>
        <w:autoSpaceDE w:val="0"/>
        <w:autoSpaceDN w:val="0"/>
        <w:adjustRightInd w:val="0"/>
        <w:spacing w:after="160" w:line="259" w:lineRule="auto"/>
        <w:ind w:firstLine="709"/>
        <w:rPr>
          <w:rFonts w:eastAsia="Calibri"/>
          <w:sz w:val="24"/>
          <w:szCs w:val="24"/>
        </w:rPr>
      </w:pPr>
      <w:r w:rsidRPr="00952E1B">
        <w:rPr>
          <w:rFonts w:eastAsia="Calibri"/>
          <w:sz w:val="24"/>
          <w:szCs w:val="24"/>
        </w:rPr>
        <w:t>Документы, являющиеся результатом предоставления муниципальной услуги, прошу выдать (направить):</w:t>
      </w:r>
    </w:p>
    <w:p w:rsidR="00991A8D" w:rsidRPr="00952E1B" w:rsidRDefault="00991A8D" w:rsidP="00991A8D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952E1B">
        <w:rPr>
          <w:sz w:val="24"/>
          <w:szCs w:val="24"/>
        </w:rPr>
        <w:t>нарочно в МФЦ</w:t>
      </w:r>
    </w:p>
    <w:p w:rsidR="00991A8D" w:rsidRPr="00952E1B" w:rsidRDefault="00991A8D" w:rsidP="00991A8D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952E1B">
        <w:rPr>
          <w:sz w:val="24"/>
          <w:szCs w:val="24"/>
        </w:rPr>
        <w:t>нарочно в учреждении</w:t>
      </w:r>
    </w:p>
    <w:p w:rsidR="00991A8D" w:rsidRPr="00952E1B" w:rsidRDefault="00991A8D" w:rsidP="00991A8D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952E1B">
        <w:rPr>
          <w:sz w:val="24"/>
          <w:szCs w:val="24"/>
        </w:rPr>
        <w:t xml:space="preserve">посредством почтовой связи </w:t>
      </w:r>
    </w:p>
    <w:p w:rsidR="00991A8D" w:rsidRPr="00952E1B" w:rsidRDefault="00991A8D" w:rsidP="00991A8D">
      <w:pPr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952E1B">
        <w:rPr>
          <w:sz w:val="24"/>
          <w:szCs w:val="24"/>
        </w:rPr>
        <w:t xml:space="preserve">на адрес электронной почты </w:t>
      </w:r>
    </w:p>
    <w:p w:rsidR="00991A8D" w:rsidRPr="00952E1B" w:rsidRDefault="00991A8D" w:rsidP="00991A8D">
      <w:pPr>
        <w:autoSpaceDE w:val="0"/>
        <w:autoSpaceDN w:val="0"/>
        <w:adjustRightInd w:val="0"/>
        <w:spacing w:after="160" w:line="259" w:lineRule="auto"/>
        <w:ind w:firstLine="567"/>
        <w:jc w:val="both"/>
        <w:rPr>
          <w:rFonts w:eastAsia="Calibri"/>
          <w:i/>
          <w:sz w:val="24"/>
          <w:szCs w:val="24"/>
        </w:rPr>
      </w:pPr>
    </w:p>
    <w:p w:rsidR="00991A8D" w:rsidRPr="00952E1B" w:rsidRDefault="00991A8D" w:rsidP="00991A8D">
      <w:pPr>
        <w:autoSpaceDE w:val="0"/>
        <w:autoSpaceDN w:val="0"/>
        <w:adjustRightInd w:val="0"/>
        <w:ind w:firstLine="540"/>
        <w:jc w:val="right"/>
        <w:rPr>
          <w:rFonts w:eastAsia="Calibri"/>
        </w:rPr>
      </w:pPr>
    </w:p>
    <w:p w:rsidR="00991A8D" w:rsidRPr="00991A8D" w:rsidRDefault="00991A8D" w:rsidP="00991A8D">
      <w:pPr>
        <w:autoSpaceDE w:val="0"/>
        <w:autoSpaceDN w:val="0"/>
        <w:adjustRightInd w:val="0"/>
        <w:ind w:firstLine="540"/>
        <w:jc w:val="right"/>
        <w:rPr>
          <w:rFonts w:eastAsia="Calibri"/>
          <w:sz w:val="24"/>
          <w:szCs w:val="24"/>
        </w:rPr>
      </w:pPr>
      <w:r w:rsidRPr="00952E1B">
        <w:rPr>
          <w:rFonts w:eastAsia="Calibri"/>
        </w:rPr>
        <w:t xml:space="preserve">_______________ </w:t>
      </w:r>
      <w:r w:rsidRPr="00952E1B">
        <w:rPr>
          <w:rFonts w:eastAsia="Calibri"/>
          <w:sz w:val="24"/>
          <w:szCs w:val="24"/>
        </w:rPr>
        <w:t>Должность, подпись, печать</w:t>
      </w:r>
    </w:p>
    <w:sectPr w:rsidR="00991A8D" w:rsidRPr="00991A8D" w:rsidSect="008E46FE">
      <w:headerReference w:type="default" r:id="rId8"/>
      <w:footerReference w:type="default" r:id="rId9"/>
      <w:pgSz w:w="11906" w:h="16838"/>
      <w:pgMar w:top="719" w:right="851" w:bottom="284" w:left="126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060" w:rsidRDefault="00010060">
      <w:r>
        <w:separator/>
      </w:r>
    </w:p>
  </w:endnote>
  <w:endnote w:type="continuationSeparator" w:id="0">
    <w:p w:rsidR="00010060" w:rsidRDefault="0001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6FE" w:rsidRDefault="00010060" w:rsidP="008E46F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060" w:rsidRDefault="00010060">
      <w:r>
        <w:separator/>
      </w:r>
    </w:p>
  </w:footnote>
  <w:footnote w:type="continuationSeparator" w:id="0">
    <w:p w:rsidR="00010060" w:rsidRDefault="00010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76431"/>
      <w:docPartObj>
        <w:docPartGallery w:val="Page Numbers (Top of Page)"/>
        <w:docPartUnique/>
      </w:docPartObj>
    </w:sdtPr>
    <w:sdtEndPr/>
    <w:sdtContent>
      <w:p w:rsidR="008E46FE" w:rsidRDefault="00991A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6F9">
          <w:rPr>
            <w:noProof/>
          </w:rPr>
          <w:t>12</w:t>
        </w:r>
        <w:r>
          <w:fldChar w:fldCharType="end"/>
        </w:r>
      </w:p>
    </w:sdtContent>
  </w:sdt>
  <w:p w:rsidR="008E46FE" w:rsidRDefault="000100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BB1"/>
    <w:multiLevelType w:val="hybridMultilevel"/>
    <w:tmpl w:val="7E3646B2"/>
    <w:lvl w:ilvl="0" w:tplc="AA700BA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A674B3"/>
    <w:multiLevelType w:val="hybridMultilevel"/>
    <w:tmpl w:val="42BEBE72"/>
    <w:lvl w:ilvl="0" w:tplc="8D685D0E">
      <w:start w:val="1"/>
      <w:numFmt w:val="bullet"/>
      <w:lvlText w:val=""/>
      <w:lvlJc w:val="left"/>
      <w:pPr>
        <w:ind w:left="1530" w:hanging="99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61D3C"/>
    <w:multiLevelType w:val="hybridMultilevel"/>
    <w:tmpl w:val="B6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0147C"/>
    <w:multiLevelType w:val="hybridMultilevel"/>
    <w:tmpl w:val="359C1370"/>
    <w:lvl w:ilvl="0" w:tplc="2BEA3D5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02"/>
    <w:rsid w:val="00004671"/>
    <w:rsid w:val="00007F4F"/>
    <w:rsid w:val="00010060"/>
    <w:rsid w:val="00010AD7"/>
    <w:rsid w:val="00020DDD"/>
    <w:rsid w:val="00095AAF"/>
    <w:rsid w:val="001E406F"/>
    <w:rsid w:val="00303C2E"/>
    <w:rsid w:val="00324702"/>
    <w:rsid w:val="00343E2E"/>
    <w:rsid w:val="004A485B"/>
    <w:rsid w:val="004C6A06"/>
    <w:rsid w:val="00542C75"/>
    <w:rsid w:val="00583C47"/>
    <w:rsid w:val="005B4666"/>
    <w:rsid w:val="0067131C"/>
    <w:rsid w:val="006F1B49"/>
    <w:rsid w:val="00762205"/>
    <w:rsid w:val="007E5FD4"/>
    <w:rsid w:val="008B5AC5"/>
    <w:rsid w:val="008D2E52"/>
    <w:rsid w:val="00907912"/>
    <w:rsid w:val="00945892"/>
    <w:rsid w:val="00991A8D"/>
    <w:rsid w:val="00993A44"/>
    <w:rsid w:val="009D0850"/>
    <w:rsid w:val="00B13FA2"/>
    <w:rsid w:val="00B47C98"/>
    <w:rsid w:val="00BD2F8B"/>
    <w:rsid w:val="00CA796D"/>
    <w:rsid w:val="00D07771"/>
    <w:rsid w:val="00D50B2E"/>
    <w:rsid w:val="00D90580"/>
    <w:rsid w:val="00DB5449"/>
    <w:rsid w:val="00DD56F9"/>
    <w:rsid w:val="00E20079"/>
    <w:rsid w:val="00E26C13"/>
    <w:rsid w:val="00F149B0"/>
    <w:rsid w:val="00F203CF"/>
    <w:rsid w:val="00F6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uiPriority w:val="99"/>
    <w:rsid w:val="00007F4F"/>
    <w:rPr>
      <w:color w:val="0000FF"/>
      <w:u w:val="single"/>
    </w:rPr>
  </w:style>
  <w:style w:type="paragraph" w:customStyle="1" w:styleId="p20">
    <w:name w:val="p20"/>
    <w:basedOn w:val="a"/>
    <w:rsid w:val="00007F4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007F4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lang w:eastAsia="ar-SA"/>
    </w:rPr>
  </w:style>
  <w:style w:type="paragraph" w:styleId="a5">
    <w:name w:val="No Spacing"/>
    <w:qFormat/>
    <w:rsid w:val="00007F4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sz w:val="24"/>
      <w:szCs w:val="24"/>
      <w:lang w:eastAsia="ar-SA"/>
    </w:rPr>
  </w:style>
  <w:style w:type="paragraph" w:customStyle="1" w:styleId="p5">
    <w:name w:val="p5"/>
    <w:basedOn w:val="a"/>
    <w:rsid w:val="00B47C98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4"/>
      <w:szCs w:val="24"/>
      <w:lang w:eastAsia="ar-SA"/>
    </w:rPr>
  </w:style>
  <w:style w:type="paragraph" w:customStyle="1" w:styleId="a6">
    <w:name w:val="Базовый"/>
    <w:uiPriority w:val="99"/>
    <w:rsid w:val="008D2E5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7">
    <w:name w:val="footer"/>
    <w:basedOn w:val="a"/>
    <w:link w:val="a8"/>
    <w:uiPriority w:val="99"/>
    <w:rsid w:val="00991A8D"/>
    <w:pPr>
      <w:tabs>
        <w:tab w:val="center" w:pos="4677"/>
        <w:tab w:val="right" w:pos="9355"/>
      </w:tabs>
    </w:pPr>
    <w:rPr>
      <w:rFonts w:ascii="Calibri" w:hAnsi="Calibri" w:cs="Calibri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91A8D"/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991A8D"/>
    <w:pPr>
      <w:tabs>
        <w:tab w:val="center" w:pos="4677"/>
        <w:tab w:val="right" w:pos="9355"/>
      </w:tabs>
    </w:pPr>
    <w:rPr>
      <w:rFonts w:ascii="Calibri" w:hAnsi="Calibri" w:cs="Calibri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991A8D"/>
    <w:rPr>
      <w:rFonts w:ascii="Calibri" w:eastAsia="Times New Roman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uiPriority w:val="99"/>
    <w:rsid w:val="00007F4F"/>
    <w:rPr>
      <w:color w:val="0000FF"/>
      <w:u w:val="single"/>
    </w:rPr>
  </w:style>
  <w:style w:type="paragraph" w:customStyle="1" w:styleId="p20">
    <w:name w:val="p20"/>
    <w:basedOn w:val="a"/>
    <w:rsid w:val="00007F4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007F4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lang w:eastAsia="ar-SA"/>
    </w:rPr>
  </w:style>
  <w:style w:type="paragraph" w:styleId="a5">
    <w:name w:val="No Spacing"/>
    <w:qFormat/>
    <w:rsid w:val="00007F4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sz w:val="24"/>
      <w:szCs w:val="24"/>
      <w:lang w:eastAsia="ar-SA"/>
    </w:rPr>
  </w:style>
  <w:style w:type="paragraph" w:customStyle="1" w:styleId="p5">
    <w:name w:val="p5"/>
    <w:basedOn w:val="a"/>
    <w:rsid w:val="00B47C98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4"/>
      <w:szCs w:val="24"/>
      <w:lang w:eastAsia="ar-SA"/>
    </w:rPr>
  </w:style>
  <w:style w:type="paragraph" w:customStyle="1" w:styleId="a6">
    <w:name w:val="Базовый"/>
    <w:uiPriority w:val="99"/>
    <w:rsid w:val="008D2E5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7">
    <w:name w:val="footer"/>
    <w:basedOn w:val="a"/>
    <w:link w:val="a8"/>
    <w:uiPriority w:val="99"/>
    <w:rsid w:val="00991A8D"/>
    <w:pPr>
      <w:tabs>
        <w:tab w:val="center" w:pos="4677"/>
        <w:tab w:val="right" w:pos="9355"/>
      </w:tabs>
    </w:pPr>
    <w:rPr>
      <w:rFonts w:ascii="Calibri" w:hAnsi="Calibri" w:cs="Calibri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91A8D"/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991A8D"/>
    <w:pPr>
      <w:tabs>
        <w:tab w:val="center" w:pos="4677"/>
        <w:tab w:val="right" w:pos="9355"/>
      </w:tabs>
    </w:pPr>
    <w:rPr>
      <w:rFonts w:ascii="Calibri" w:hAnsi="Calibri" w:cs="Calibri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991A8D"/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12</Pages>
  <Words>3059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15</cp:revision>
  <dcterms:created xsi:type="dcterms:W3CDTF">2016-02-05T18:26:00Z</dcterms:created>
  <dcterms:modified xsi:type="dcterms:W3CDTF">2016-11-11T09:45:00Z</dcterms:modified>
</cp:coreProperties>
</file>